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41EE5" w14:textId="77777777" w:rsidR="00727315" w:rsidRDefault="00727315" w:rsidP="00727315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ТЕХНИЧЕСКАЯ СПЕЦИФИКАЦИЯ</w:t>
      </w:r>
    </w:p>
    <w:p w14:paraId="74520710" w14:textId="77777777" w:rsidR="00727315" w:rsidRDefault="00727315" w:rsidP="00727315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закупаемых Товаров</w:t>
      </w:r>
    </w:p>
    <w:p w14:paraId="09E5E2C8" w14:textId="77777777" w:rsidR="00727315" w:rsidRDefault="00727315" w:rsidP="00727315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379"/>
      </w:tblGrid>
      <w:tr w:rsidR="00727315" w:rsidRPr="00057F2A" w14:paraId="53732722" w14:textId="77777777" w:rsidTr="00727315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D0C5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05A8" w14:textId="77777777" w:rsidR="00727315" w:rsidRPr="00057F2A" w:rsidRDefault="00727315" w:rsidP="00057F2A">
            <w:pPr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F40A" w14:textId="77777777" w:rsidR="00727315" w:rsidRPr="00057F2A" w:rsidRDefault="00727315" w:rsidP="00057F2A">
            <w:pPr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Требования</w:t>
            </w:r>
          </w:p>
        </w:tc>
      </w:tr>
      <w:tr w:rsidR="00727315" w:rsidRPr="00057F2A" w14:paraId="3170FED9" w14:textId="77777777" w:rsidTr="007E1B18">
        <w:trPr>
          <w:trHeight w:val="2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14CD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C0F5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sz w:val="22"/>
                <w:szCs w:val="22"/>
                <w:lang w:val="kk-KZ" w:eastAsia="en-US"/>
              </w:rPr>
              <w:t>Наименование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5197" w14:textId="2B67F09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Полочный шкаф</w:t>
            </w:r>
          </w:p>
        </w:tc>
      </w:tr>
      <w:tr w:rsidR="00727315" w:rsidRPr="00057F2A" w14:paraId="6A1E0A1C" w14:textId="77777777" w:rsidTr="007273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A160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B1D8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0BB" w14:textId="71AB782C" w:rsidR="00727315" w:rsidRPr="00057F2A" w:rsidRDefault="007E1B18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7E1B18">
              <w:rPr>
                <w:rFonts w:eastAsia="Calibri"/>
                <w:color w:val="auto"/>
                <w:sz w:val="22"/>
                <w:szCs w:val="22"/>
                <w:lang w:eastAsia="en-US"/>
              </w:rPr>
              <w:t>ГОСТ 16371-2014</w:t>
            </w:r>
          </w:p>
        </w:tc>
      </w:tr>
      <w:tr w:rsidR="00727315" w:rsidRPr="00057F2A" w14:paraId="532EE26B" w14:textId="77777777" w:rsidTr="00727315">
        <w:trPr>
          <w:trHeight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CEC2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A23E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2673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2023 год</w:t>
            </w:r>
          </w:p>
        </w:tc>
      </w:tr>
      <w:tr w:rsidR="00727315" w:rsidRPr="00057F2A" w14:paraId="0FE33ECA" w14:textId="77777777" w:rsidTr="007273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F824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4BAD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Гарантийный срок (в месяцах)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A71" w14:textId="1C6CBEE4" w:rsidR="00727315" w:rsidRPr="00057F2A" w:rsidRDefault="008F1D5C" w:rsidP="00057F2A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12 месяцев</w:t>
            </w:r>
          </w:p>
        </w:tc>
      </w:tr>
      <w:tr w:rsidR="00727315" w:rsidRPr="00057F2A" w14:paraId="7D722778" w14:textId="77777777" w:rsidTr="00057F2A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87C7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A034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Описание требуемых функциональных, технических,</w:t>
            </w:r>
          </w:p>
          <w:p w14:paraId="110BCC9A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качественных, эксплуатационных и иных характеристик закупаемого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9265" w14:textId="2BF04E80" w:rsidR="00727315" w:rsidRPr="006803D1" w:rsidRDefault="00727315" w:rsidP="00057F2A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057F2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Габариты шкафа: не менее 800х4</w:t>
            </w:r>
            <w:r w:rsidR="00AE3224" w:rsidRPr="00057F2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</w:t>
            </w:r>
            <w:r w:rsidRPr="00057F2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0х</w:t>
            </w:r>
            <w:r w:rsidR="00AE3224" w:rsidRPr="00057F2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196</w:t>
            </w:r>
            <w:r w:rsidR="0021314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</w:t>
            </w:r>
            <w:r w:rsidRPr="00057F2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мм</w:t>
            </w:r>
            <w:r w:rsidR="006803D1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</w:p>
          <w:p w14:paraId="6A46D9C3" w14:textId="77777777" w:rsidR="00727315" w:rsidRPr="00057F2A" w:rsidRDefault="00727315" w:rsidP="00057F2A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Материал корпуса: ЛДСП толщиной не менее 16 мм.</w:t>
            </w:r>
          </w:p>
          <w:p w14:paraId="63EDA7AE" w14:textId="77777777" w:rsidR="00727315" w:rsidRPr="00057F2A" w:rsidRDefault="00727315" w:rsidP="00057F2A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Материал дверей: ЛДСП толщиной не менее 16 мм.</w:t>
            </w:r>
          </w:p>
          <w:p w14:paraId="6C1990F2" w14:textId="77777777" w:rsidR="00727315" w:rsidRPr="00057F2A" w:rsidRDefault="00727315" w:rsidP="00057F2A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Наполнение шкафа: не менее 4 полки.</w:t>
            </w:r>
          </w:p>
          <w:p w14:paraId="4ABD29DD" w14:textId="77777777" w:rsidR="00727315" w:rsidRPr="00057F2A" w:rsidRDefault="00727315" w:rsidP="00057F2A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Ручки металлические. </w:t>
            </w:r>
          </w:p>
          <w:p w14:paraId="03B9D182" w14:textId="77777777" w:rsidR="00727315" w:rsidRPr="00057F2A" w:rsidRDefault="00727315" w:rsidP="00057F2A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Противоударная кромка не менее 2 мм.</w:t>
            </w:r>
          </w:p>
          <w:p w14:paraId="67F04671" w14:textId="77777777" w:rsidR="00727315" w:rsidRPr="00057F2A" w:rsidRDefault="00727315" w:rsidP="00057F2A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Задняя стенка ЛХДФ.</w:t>
            </w:r>
          </w:p>
          <w:p w14:paraId="330FBA7D" w14:textId="150FBA98" w:rsidR="00727315" w:rsidRPr="00057F2A" w:rsidRDefault="00727315" w:rsidP="00057F2A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Цвет согласовать с Заказчиком.</w:t>
            </w:r>
          </w:p>
        </w:tc>
      </w:tr>
      <w:tr w:rsidR="00727315" w:rsidRPr="00057F2A" w14:paraId="1EDC642E" w14:textId="77777777" w:rsidTr="007273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3389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DBDE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Сопутствующие услуги (указываются при необходимости) (монтаж, наладка, обучение, проверки и</w:t>
            </w:r>
          </w:p>
          <w:p w14:paraId="5BB9D054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испытания товаров)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09F3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sz w:val="22"/>
                <w:szCs w:val="22"/>
                <w:lang w:eastAsia="en-US"/>
              </w:rPr>
              <w:t>В стоимость закупаемого товара включены следующие сопутствующие услуги: доставка и разгрузка товара.</w:t>
            </w:r>
          </w:p>
        </w:tc>
      </w:tr>
      <w:tr w:rsidR="00727315" w:rsidRPr="00057F2A" w14:paraId="064FFBA2" w14:textId="77777777" w:rsidTr="007273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F556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8655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Условия к потенциальному</w:t>
            </w:r>
          </w:p>
          <w:p w14:paraId="50D15D85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поставщику в случае определения его победителем и</w:t>
            </w:r>
          </w:p>
          <w:p w14:paraId="0AFD8DB6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заключения с ним договора о</w:t>
            </w:r>
          </w:p>
          <w:p w14:paraId="3C324327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государственных закупках</w:t>
            </w:r>
          </w:p>
          <w:p w14:paraId="6F47064F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(указываются при необходимости) (Отклонение</w:t>
            </w:r>
          </w:p>
          <w:p w14:paraId="12C9E80F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потенциального поставщика за не указание и непредставление</w:t>
            </w:r>
          </w:p>
          <w:p w14:paraId="66D83587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57F2A">
              <w:rPr>
                <w:rFonts w:eastAsia="Calibri"/>
                <w:color w:val="auto"/>
                <w:sz w:val="22"/>
                <w:szCs w:val="22"/>
                <w:lang w:eastAsia="en-US"/>
              </w:rPr>
              <w:t>указанных сведений не допускается)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116" w14:textId="77777777" w:rsidR="00727315" w:rsidRPr="00057F2A" w:rsidRDefault="00727315" w:rsidP="00057F2A">
            <w:pPr>
              <w:contextualSpacing/>
              <w:rPr>
                <w:sz w:val="22"/>
                <w:szCs w:val="22"/>
                <w:lang w:eastAsia="en-US"/>
              </w:rPr>
            </w:pPr>
            <w:r w:rsidRPr="00057F2A">
              <w:rPr>
                <w:sz w:val="22"/>
                <w:szCs w:val="22"/>
                <w:lang w:eastAsia="en-US"/>
              </w:rPr>
              <w:t xml:space="preserve"> </w:t>
            </w:r>
          </w:p>
          <w:p w14:paraId="4D2101D4" w14:textId="77777777" w:rsidR="00727315" w:rsidRPr="00057F2A" w:rsidRDefault="00727315" w:rsidP="00057F2A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4575329E" w14:textId="77777777" w:rsidR="00727315" w:rsidRDefault="00727315" w:rsidP="00727315">
      <w:pPr>
        <w:rPr>
          <w:b/>
        </w:rPr>
      </w:pPr>
    </w:p>
    <w:p w14:paraId="3C23BD27" w14:textId="77777777" w:rsidR="00727315" w:rsidRDefault="00727315" w:rsidP="00727315">
      <w:pPr>
        <w:jc w:val="center"/>
        <w:rPr>
          <w:b/>
        </w:rPr>
      </w:pPr>
    </w:p>
    <w:p w14:paraId="421C4E45" w14:textId="77777777" w:rsidR="00727315" w:rsidRDefault="00727315" w:rsidP="00727315">
      <w:pPr>
        <w:jc w:val="center"/>
        <w:rPr>
          <w:b/>
        </w:rPr>
      </w:pPr>
    </w:p>
    <w:p w14:paraId="31CD502C" w14:textId="77777777" w:rsidR="00727315" w:rsidRDefault="00727315" w:rsidP="00B16BC0">
      <w:pPr>
        <w:rPr>
          <w:b/>
        </w:rPr>
      </w:pPr>
      <w:bookmarkStart w:id="0" w:name="_GoBack"/>
      <w:bookmarkEnd w:id="0"/>
    </w:p>
    <w:sectPr w:rsidR="0072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D1"/>
    <w:rsid w:val="00057F2A"/>
    <w:rsid w:val="0021314D"/>
    <w:rsid w:val="00295E7A"/>
    <w:rsid w:val="00327D8C"/>
    <w:rsid w:val="003368E8"/>
    <w:rsid w:val="006803D1"/>
    <w:rsid w:val="00727315"/>
    <w:rsid w:val="007E1B18"/>
    <w:rsid w:val="008842D1"/>
    <w:rsid w:val="008F1D5C"/>
    <w:rsid w:val="00AE3224"/>
    <w:rsid w:val="00B16BC0"/>
    <w:rsid w:val="00D824C5"/>
    <w:rsid w:val="00E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93B1"/>
  <w15:chartTrackingRefBased/>
  <w15:docId w15:val="{ED13CAED-BF93-40B3-9191-48A8E5A5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31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Kabdylova Bayan G.</dc:creator>
  <cp:keywords/>
  <dc:description/>
  <cp:lastModifiedBy>Aimdos Alisher N.</cp:lastModifiedBy>
  <cp:revision>3</cp:revision>
  <cp:lastPrinted>2024-01-11T08:39:00Z</cp:lastPrinted>
  <dcterms:created xsi:type="dcterms:W3CDTF">2024-01-30T05:50:00Z</dcterms:created>
  <dcterms:modified xsi:type="dcterms:W3CDTF">2024-02-22T10:22:00Z</dcterms:modified>
</cp:coreProperties>
</file>