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E1A1" w14:textId="0AAFBDFF" w:rsidR="003A7888" w:rsidRPr="00391670" w:rsidRDefault="00391670" w:rsidP="001365A0">
      <w:pPr>
        <w:pStyle w:val="a8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</w:t>
      </w:r>
      <w:proofErr w:type="spellStart"/>
      <w:r w:rsidRPr="007706CF">
        <w:rPr>
          <w:rFonts w:ascii="Times New Roman" w:hAnsi="Times New Roman" w:cs="Times New Roman"/>
          <w:b/>
        </w:rPr>
        <w:t>ехническая</w:t>
      </w:r>
      <w:proofErr w:type="spellEnd"/>
      <w:r w:rsidRPr="007706CF">
        <w:rPr>
          <w:rFonts w:ascii="Times New Roman" w:hAnsi="Times New Roman" w:cs="Times New Roman"/>
          <w:b/>
        </w:rPr>
        <w:t xml:space="preserve"> спецификация</w:t>
      </w:r>
      <w:r>
        <w:rPr>
          <w:rFonts w:ascii="Times New Roman" w:hAnsi="Times New Roman" w:cs="Times New Roman"/>
          <w:b/>
          <w:lang w:val="kk-KZ"/>
        </w:rPr>
        <w:t xml:space="preserve"> Оптической SFP модуля</w:t>
      </w:r>
    </w:p>
    <w:p w14:paraId="3CCFA2F3" w14:textId="77777777" w:rsidR="003A7888" w:rsidRPr="007706CF" w:rsidRDefault="003A7888" w:rsidP="001365A0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90"/>
        <w:gridCol w:w="6350"/>
      </w:tblGrid>
      <w:tr w:rsidR="007706CF" w:rsidRPr="007706CF" w14:paraId="4246F1E9" w14:textId="77777777" w:rsidTr="00BF2416">
        <w:tc>
          <w:tcPr>
            <w:tcW w:w="425" w:type="dxa"/>
            <w:shd w:val="clear" w:color="auto" w:fill="auto"/>
          </w:tcPr>
          <w:p w14:paraId="04AB065E" w14:textId="77777777" w:rsidR="003A7888" w:rsidRPr="007706CF" w:rsidRDefault="003A7888" w:rsidP="001365A0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7706CF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90" w:type="dxa"/>
            <w:shd w:val="clear" w:color="auto" w:fill="auto"/>
          </w:tcPr>
          <w:p w14:paraId="301FFF91" w14:textId="77777777" w:rsidR="003A7888" w:rsidRPr="007706CF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350" w:type="dxa"/>
            <w:shd w:val="clear" w:color="auto" w:fill="auto"/>
          </w:tcPr>
          <w:p w14:paraId="569C3916" w14:textId="77777777" w:rsidR="003A7888" w:rsidRPr="007706CF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7706CF" w:rsidRPr="007706CF" w14:paraId="709C69E4" w14:textId="77777777" w:rsidTr="00BF2416">
        <w:tc>
          <w:tcPr>
            <w:tcW w:w="425" w:type="dxa"/>
            <w:shd w:val="clear" w:color="auto" w:fill="auto"/>
          </w:tcPr>
          <w:p w14:paraId="2E777762" w14:textId="14F2F0A4" w:rsidR="003A7888" w:rsidRPr="007706CF" w:rsidRDefault="00B00ABF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90" w:type="dxa"/>
            <w:shd w:val="clear" w:color="auto" w:fill="auto"/>
          </w:tcPr>
          <w:p w14:paraId="382BA6C5" w14:textId="3A9CEA1C" w:rsidR="003A7888" w:rsidRPr="007706CF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 xml:space="preserve">Наименование национальных стандартов, а в случае </w:t>
            </w:r>
            <w:r w:rsidR="00D759F3" w:rsidRPr="007706CF">
              <w:rPr>
                <w:rFonts w:ascii="Times New Roman" w:eastAsia="Calibri" w:hAnsi="Times New Roman" w:cs="Times New Roman"/>
              </w:rPr>
              <w:t>их отсутствия</w:t>
            </w:r>
            <w:r w:rsidRPr="007706CF">
              <w:rPr>
                <w:rFonts w:ascii="Times New Roman" w:eastAsia="Calibri" w:hAnsi="Times New Roman" w:cs="Times New Roman"/>
              </w:rPr>
              <w:t xml:space="preserve">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50" w:type="dxa"/>
            <w:shd w:val="clear" w:color="auto" w:fill="auto"/>
          </w:tcPr>
          <w:p w14:paraId="7DA9A7EF" w14:textId="46B09823" w:rsidR="003A7888" w:rsidRPr="007706CF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7706CF" w:rsidRPr="007706CF" w14:paraId="5FE38435" w14:textId="77777777" w:rsidTr="00BF2416">
        <w:trPr>
          <w:trHeight w:val="333"/>
        </w:trPr>
        <w:tc>
          <w:tcPr>
            <w:tcW w:w="425" w:type="dxa"/>
            <w:shd w:val="clear" w:color="auto" w:fill="auto"/>
          </w:tcPr>
          <w:p w14:paraId="3B974996" w14:textId="5D546E4B" w:rsidR="003A7888" w:rsidRPr="007706CF" w:rsidRDefault="00B00ABF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90" w:type="dxa"/>
            <w:shd w:val="clear" w:color="auto" w:fill="auto"/>
          </w:tcPr>
          <w:p w14:paraId="35EEDFC7" w14:textId="77777777" w:rsidR="003A7888" w:rsidRPr="007706CF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350" w:type="dxa"/>
            <w:shd w:val="clear" w:color="auto" w:fill="auto"/>
          </w:tcPr>
          <w:p w14:paraId="280B986E" w14:textId="1003886C" w:rsidR="003A7888" w:rsidRPr="007706CF" w:rsidRDefault="00E578BD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>Не ранее 2022</w:t>
            </w:r>
            <w:r w:rsidR="00AB304F" w:rsidRPr="007706CF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7706CF" w:rsidRPr="007706CF" w14:paraId="7EDCDED3" w14:textId="77777777" w:rsidTr="00BF2416">
        <w:tc>
          <w:tcPr>
            <w:tcW w:w="425" w:type="dxa"/>
            <w:shd w:val="clear" w:color="auto" w:fill="auto"/>
          </w:tcPr>
          <w:p w14:paraId="3653D3B3" w14:textId="352DD17E" w:rsidR="003A7888" w:rsidRPr="007706CF" w:rsidRDefault="00B00ABF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90" w:type="dxa"/>
            <w:shd w:val="clear" w:color="auto" w:fill="auto"/>
          </w:tcPr>
          <w:p w14:paraId="48ED49D3" w14:textId="77777777" w:rsidR="003A7888" w:rsidRPr="007706CF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350" w:type="dxa"/>
            <w:shd w:val="clear" w:color="auto" w:fill="auto"/>
          </w:tcPr>
          <w:p w14:paraId="52360EA6" w14:textId="5A0CB756" w:rsidR="003A7888" w:rsidRPr="007706CF" w:rsidRDefault="00E87B3E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7706CF" w:rsidRPr="007706CF" w14:paraId="4231CEB9" w14:textId="77777777" w:rsidTr="00BF2416">
        <w:tc>
          <w:tcPr>
            <w:tcW w:w="425" w:type="dxa"/>
            <w:shd w:val="clear" w:color="auto" w:fill="auto"/>
          </w:tcPr>
          <w:p w14:paraId="7A5D53C3" w14:textId="2CED3524" w:rsidR="003A7888" w:rsidRPr="007706CF" w:rsidRDefault="00B00ABF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90" w:type="dxa"/>
            <w:shd w:val="clear" w:color="auto" w:fill="auto"/>
          </w:tcPr>
          <w:p w14:paraId="69635DA4" w14:textId="77777777" w:rsidR="003A7888" w:rsidRPr="007706CF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350" w:type="dxa"/>
            <w:shd w:val="clear" w:color="auto" w:fill="auto"/>
          </w:tcPr>
          <w:p w14:paraId="736BEDDD" w14:textId="04CA053B" w:rsidR="00053426" w:rsidRPr="00EC0477" w:rsidRDefault="00053426" w:rsidP="00010B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kk-KZ" w:eastAsia="ru-RU"/>
              </w:rPr>
            </w:pPr>
            <w:r w:rsidRPr="00053426">
              <w:rPr>
                <w:rFonts w:ascii="Times New Roman" w:eastAsia="Times New Roman" w:hAnsi="Times New Roman" w:cs="Times New Roman"/>
                <w:lang w:eastAsia="ru-RU"/>
              </w:rPr>
              <w:t>Двойной оптический SFP</w:t>
            </w:r>
            <w:r w:rsidR="006C36B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53426">
              <w:rPr>
                <w:rFonts w:ascii="Times New Roman" w:eastAsia="Times New Roman" w:hAnsi="Times New Roman" w:cs="Times New Roman"/>
                <w:lang w:eastAsia="ru-RU"/>
              </w:rPr>
              <w:t>- приёмник для ак</w:t>
            </w:r>
            <w:r w:rsidR="00EC0477">
              <w:rPr>
                <w:rFonts w:ascii="Times New Roman" w:eastAsia="Times New Roman" w:hAnsi="Times New Roman" w:cs="Times New Roman"/>
                <w:lang w:eastAsia="ru-RU"/>
              </w:rPr>
              <w:t>тивного модуля размещения платы.</w:t>
            </w:r>
          </w:p>
          <w:p w14:paraId="50F1289C" w14:textId="3212DB9B" w:rsidR="00053426" w:rsidRDefault="00053426" w:rsidP="00010B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426">
              <w:rPr>
                <w:rFonts w:ascii="Times New Roman" w:eastAsia="Times New Roman" w:hAnsi="Times New Roman" w:cs="Times New Roman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34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3426">
              <w:rPr>
                <w:rFonts w:ascii="Times New Roman" w:eastAsia="Times New Roman" w:hAnsi="Times New Roman" w:cs="Times New Roman"/>
                <w:lang w:eastAsia="ru-RU"/>
              </w:rPr>
              <w:t xml:space="preserve">фактор: модуль приема оптических сигналов. Коннектор: LC/UPC. </w:t>
            </w:r>
          </w:p>
          <w:p w14:paraId="4AB14BA3" w14:textId="77777777" w:rsidR="00053426" w:rsidRPr="00053426" w:rsidRDefault="00053426" w:rsidP="00010B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42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портов: не менее 2. </w:t>
            </w:r>
          </w:p>
          <w:p w14:paraId="7F0CD4E0" w14:textId="47F3F5B5" w:rsidR="00053426" w:rsidRDefault="00053426" w:rsidP="00010B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426">
              <w:rPr>
                <w:rFonts w:ascii="Times New Roman" w:eastAsia="Times New Roman" w:hAnsi="Times New Roman" w:cs="Times New Roman"/>
                <w:lang w:eastAsia="ru-RU"/>
              </w:rPr>
              <w:t>Рабочая длина волны: не менее 1270</w:t>
            </w:r>
            <w:r w:rsidR="00EC04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3426">
              <w:rPr>
                <w:rFonts w:ascii="Times New Roman" w:eastAsia="Times New Roman" w:hAnsi="Times New Roman" w:cs="Times New Roman"/>
                <w:lang w:eastAsia="ru-RU"/>
              </w:rPr>
              <w:t>нм</w:t>
            </w:r>
            <w:proofErr w:type="spellEnd"/>
            <w:r w:rsidRPr="00053426">
              <w:rPr>
                <w:rFonts w:ascii="Times New Roman" w:eastAsia="Times New Roman" w:hAnsi="Times New Roman" w:cs="Times New Roman"/>
                <w:lang w:eastAsia="ru-RU"/>
              </w:rPr>
              <w:t xml:space="preserve"> и не более 1610</w:t>
            </w:r>
            <w:r w:rsidR="00EC04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3426">
              <w:rPr>
                <w:rFonts w:ascii="Times New Roman" w:eastAsia="Times New Roman" w:hAnsi="Times New Roman" w:cs="Times New Roman"/>
                <w:lang w:eastAsia="ru-RU"/>
              </w:rPr>
              <w:t>нм</w:t>
            </w:r>
            <w:proofErr w:type="spellEnd"/>
            <w:r w:rsidRPr="00053426">
              <w:rPr>
                <w:rFonts w:ascii="Times New Roman" w:eastAsia="Times New Roman" w:hAnsi="Times New Roman" w:cs="Times New Roman"/>
                <w:lang w:eastAsia="ru-RU"/>
              </w:rPr>
              <w:t>. Максимальная входящая мощность: не более -1дБ. Оптическая чувствительность: не менее -20 дБм и не более -22</w:t>
            </w:r>
            <w:r w:rsidR="00EC04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3426">
              <w:rPr>
                <w:rFonts w:ascii="Times New Roman" w:eastAsia="Times New Roman" w:hAnsi="Times New Roman" w:cs="Times New Roman"/>
                <w:lang w:eastAsia="ru-RU"/>
              </w:rPr>
              <w:t>дБм</w:t>
            </w:r>
            <w:proofErr w:type="spellEnd"/>
            <w:r w:rsidRPr="0005342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14:paraId="48D13008" w14:textId="77777777" w:rsidR="00053426" w:rsidRDefault="00053426" w:rsidP="00010B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426">
              <w:rPr>
                <w:rFonts w:ascii="Times New Roman" w:eastAsia="Times New Roman" w:hAnsi="Times New Roman" w:cs="Times New Roman"/>
                <w:lang w:eastAsia="ru-RU"/>
              </w:rPr>
              <w:t xml:space="preserve">Диапазон скорости оптического сигнала: от 3 Мб/с до 3 Гб/с. </w:t>
            </w:r>
          </w:p>
          <w:p w14:paraId="7213990C" w14:textId="77777777" w:rsidR="00053426" w:rsidRDefault="00053426" w:rsidP="00010B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426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функции: преобразование оптического видеосигнала в электрический. </w:t>
            </w:r>
          </w:p>
          <w:p w14:paraId="601D3D6D" w14:textId="548FEEA8" w:rsidR="00053426" w:rsidRDefault="00EC0477" w:rsidP="00010B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Должен под</w:t>
            </w:r>
            <w:r w:rsidR="00053426" w:rsidRPr="00053426">
              <w:rPr>
                <w:rFonts w:ascii="Times New Roman" w:eastAsia="Times New Roman" w:hAnsi="Times New Roman" w:cs="Times New Roman"/>
                <w:lang w:eastAsia="ru-RU"/>
              </w:rPr>
              <w:t>держ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ать</w:t>
            </w:r>
            <w:r w:rsidR="00053426" w:rsidRPr="00053426">
              <w:rPr>
                <w:rFonts w:ascii="Times New Roman" w:eastAsia="Times New Roman" w:hAnsi="Times New Roman" w:cs="Times New Roman"/>
                <w:lang w:eastAsia="ru-RU"/>
              </w:rPr>
              <w:t xml:space="preserve"> форматов: SMPTE 259, SMPTE 292. Совместимость с имеющейся входной платой матрицы </w:t>
            </w:r>
            <w:r w:rsidR="00053426">
              <w:rPr>
                <w:rFonts w:ascii="Times New Roman" w:eastAsia="Times New Roman" w:hAnsi="Times New Roman" w:cs="Times New Roman"/>
                <w:lang w:val="en-US" w:eastAsia="ru-RU"/>
              </w:rPr>
              <w:t>Xenon</w:t>
            </w:r>
            <w:r w:rsidR="00053426" w:rsidRPr="00053426">
              <w:rPr>
                <w:rFonts w:ascii="Times New Roman" w:eastAsia="Times New Roman" w:hAnsi="Times New Roman" w:cs="Times New Roman"/>
                <w:lang w:eastAsia="ru-RU"/>
              </w:rPr>
              <w:t xml:space="preserve"> для оптического сигнала XE-IP32HX+F от Evertz. Идентичный к имеющемуся двойному оптическому SFP-приёмнику SFP3R-2 от Evertz. </w:t>
            </w:r>
          </w:p>
          <w:p w14:paraId="22EB1D4A" w14:textId="5CCA6D55" w:rsidR="00053426" w:rsidRDefault="00053426" w:rsidP="00010B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426">
              <w:rPr>
                <w:rFonts w:ascii="Times New Roman" w:eastAsia="Times New Roman" w:hAnsi="Times New Roman" w:cs="Times New Roman"/>
                <w:lang w:eastAsia="ru-RU"/>
              </w:rPr>
              <w:t>В составе аукциона Потенциальный Поставщик должен предоставить авторизационное письмо от производителя оборудования, либо его официального представителя (дилера или дистрибьютора) указанного в технической спецификации Потенциального поставщика.</w:t>
            </w:r>
          </w:p>
          <w:p w14:paraId="43D44A43" w14:textId="6082331E" w:rsidR="00660445" w:rsidRPr="00660445" w:rsidRDefault="00660445" w:rsidP="00010B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6CF" w:rsidRPr="007706CF" w14:paraId="51CDC0BE" w14:textId="77777777" w:rsidTr="00BF2416">
        <w:tc>
          <w:tcPr>
            <w:tcW w:w="425" w:type="dxa"/>
            <w:shd w:val="clear" w:color="auto" w:fill="auto"/>
          </w:tcPr>
          <w:p w14:paraId="0BD455A5" w14:textId="231C7E6C" w:rsidR="003A7888" w:rsidRPr="00B00ABF" w:rsidRDefault="00B00ABF" w:rsidP="001365A0">
            <w:pPr>
              <w:pStyle w:val="a8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3290" w:type="dxa"/>
            <w:shd w:val="clear" w:color="auto" w:fill="auto"/>
          </w:tcPr>
          <w:p w14:paraId="6BE64486" w14:textId="77777777" w:rsidR="003A7888" w:rsidRPr="007706CF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350" w:type="dxa"/>
            <w:shd w:val="clear" w:color="auto" w:fill="auto"/>
          </w:tcPr>
          <w:p w14:paraId="7BDFC19C" w14:textId="77777777" w:rsidR="001B7126" w:rsidRPr="007706CF" w:rsidRDefault="001B7126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>В сумму включена доставка.</w:t>
            </w:r>
          </w:p>
          <w:p w14:paraId="52138478" w14:textId="5D79C6FD" w:rsidR="003A7888" w:rsidRPr="007706CF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7706CF" w:rsidRPr="007706CF" w14:paraId="01DFD485" w14:textId="77777777" w:rsidTr="00BF2416">
        <w:tc>
          <w:tcPr>
            <w:tcW w:w="425" w:type="dxa"/>
            <w:shd w:val="clear" w:color="auto" w:fill="auto"/>
          </w:tcPr>
          <w:p w14:paraId="5D6807FF" w14:textId="5B7A3592" w:rsidR="003A7888" w:rsidRPr="007706CF" w:rsidRDefault="00B00ABF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290" w:type="dxa"/>
            <w:shd w:val="clear" w:color="auto" w:fill="auto"/>
          </w:tcPr>
          <w:p w14:paraId="7B07ACB5" w14:textId="77777777" w:rsidR="003A7888" w:rsidRPr="007706CF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706CF">
              <w:rPr>
                <w:rFonts w:ascii="Times New Roman" w:eastAsia="Calibri" w:hAnsi="Times New Roman" w:cs="Times New Roman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6350" w:type="dxa"/>
            <w:shd w:val="clear" w:color="auto" w:fill="auto"/>
          </w:tcPr>
          <w:p w14:paraId="70798B3F" w14:textId="537951EA" w:rsidR="003A7888" w:rsidRPr="007706CF" w:rsidRDefault="003A7888" w:rsidP="001365A0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B00ABF" w:rsidRPr="007706CF" w14:paraId="3ACA3049" w14:textId="77777777" w:rsidTr="00BF2416">
        <w:tc>
          <w:tcPr>
            <w:tcW w:w="425" w:type="dxa"/>
            <w:shd w:val="clear" w:color="auto" w:fill="auto"/>
          </w:tcPr>
          <w:p w14:paraId="5D0552FA" w14:textId="1383D598" w:rsidR="00B00ABF" w:rsidRPr="00B00ABF" w:rsidRDefault="00B00ABF" w:rsidP="001365A0">
            <w:pPr>
              <w:pStyle w:val="a8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7</w:t>
            </w:r>
          </w:p>
        </w:tc>
        <w:tc>
          <w:tcPr>
            <w:tcW w:w="3290" w:type="dxa"/>
            <w:shd w:val="clear" w:color="auto" w:fill="auto"/>
          </w:tcPr>
          <w:p w14:paraId="304D181D" w14:textId="22402CD3" w:rsidR="00B00ABF" w:rsidRPr="007706CF" w:rsidRDefault="00B00ABF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63388F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350" w:type="dxa"/>
            <w:shd w:val="clear" w:color="auto" w:fill="auto"/>
          </w:tcPr>
          <w:p w14:paraId="18A2DB77" w14:textId="54E2C655" w:rsidR="00B00ABF" w:rsidRPr="007706CF" w:rsidRDefault="00B00ABF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A5E3D">
              <w:rPr>
                <w:rFonts w:ascii="Times New Roman" w:eastAsia="Calibri" w:hAnsi="Times New Roman" w:cs="Times New Roman"/>
              </w:rPr>
              <w:t>со дня заключения Договора 60 рабочих дней</w:t>
            </w:r>
          </w:p>
        </w:tc>
      </w:tr>
      <w:tr w:rsidR="00B00ABF" w:rsidRPr="007706CF" w14:paraId="140B608E" w14:textId="77777777" w:rsidTr="00BF2416">
        <w:tc>
          <w:tcPr>
            <w:tcW w:w="425" w:type="dxa"/>
            <w:shd w:val="clear" w:color="auto" w:fill="auto"/>
          </w:tcPr>
          <w:p w14:paraId="36124D5F" w14:textId="43A5EFED" w:rsidR="00B00ABF" w:rsidRPr="00B00ABF" w:rsidRDefault="00B00ABF" w:rsidP="001365A0">
            <w:pPr>
              <w:pStyle w:val="a8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8</w:t>
            </w:r>
          </w:p>
        </w:tc>
        <w:tc>
          <w:tcPr>
            <w:tcW w:w="3290" w:type="dxa"/>
            <w:shd w:val="clear" w:color="auto" w:fill="auto"/>
          </w:tcPr>
          <w:p w14:paraId="772EF6C5" w14:textId="5A83F2F3" w:rsidR="00B00ABF" w:rsidRPr="007706CF" w:rsidRDefault="00B00ABF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63388F">
              <w:rPr>
                <w:rFonts w:ascii="Times New Roman" w:hAnsi="Times New Roman" w:cs="Times New Roman"/>
              </w:rPr>
              <w:t>Место поставки товара</w:t>
            </w:r>
          </w:p>
        </w:tc>
        <w:tc>
          <w:tcPr>
            <w:tcW w:w="6350" w:type="dxa"/>
            <w:shd w:val="clear" w:color="auto" w:fill="auto"/>
          </w:tcPr>
          <w:p w14:paraId="5FBDEBC9" w14:textId="7BA2536F" w:rsidR="00B00ABF" w:rsidRPr="007706CF" w:rsidRDefault="00B00ABF" w:rsidP="001365A0">
            <w:pPr>
              <w:pStyle w:val="a8"/>
              <w:rPr>
                <w:rFonts w:ascii="Times New Roman" w:eastAsia="Calibri" w:hAnsi="Times New Roman" w:cs="Times New Roman"/>
              </w:rPr>
            </w:pPr>
            <w:proofErr w:type="spellStart"/>
            <w:r w:rsidRPr="00E54437">
              <w:rPr>
                <w:rFonts w:ascii="Times New Roman" w:eastAsia="Calibri" w:hAnsi="Times New Roman" w:cs="Times New Roman"/>
              </w:rPr>
              <w:t>г.Астана</w:t>
            </w:r>
            <w:proofErr w:type="spellEnd"/>
            <w:r w:rsidRPr="00E5443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4437">
              <w:rPr>
                <w:rFonts w:ascii="Times New Roman" w:eastAsia="Calibri" w:hAnsi="Times New Roman" w:cs="Times New Roman"/>
              </w:rPr>
              <w:t>ул.Д.Конаева</w:t>
            </w:r>
            <w:proofErr w:type="spellEnd"/>
            <w:r w:rsidRPr="00E54437">
              <w:rPr>
                <w:rFonts w:ascii="Times New Roman" w:eastAsia="Calibri" w:hAnsi="Times New Roman" w:cs="Times New Roman"/>
              </w:rPr>
              <w:t>, д. 4</w:t>
            </w:r>
          </w:p>
        </w:tc>
      </w:tr>
    </w:tbl>
    <w:p w14:paraId="643B43F2" w14:textId="77777777" w:rsidR="00B00ABF" w:rsidRPr="00B00ABF" w:rsidRDefault="00B00ABF" w:rsidP="00543B19">
      <w:pPr>
        <w:pStyle w:val="a8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00ABF" w:rsidRPr="00B00ABF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1A77"/>
    <w:multiLevelType w:val="hybridMultilevel"/>
    <w:tmpl w:val="572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01437"/>
    <w:multiLevelType w:val="multilevel"/>
    <w:tmpl w:val="80CE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A51DD"/>
    <w:multiLevelType w:val="multilevel"/>
    <w:tmpl w:val="9F08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775A4"/>
    <w:multiLevelType w:val="multilevel"/>
    <w:tmpl w:val="D972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B5B2D"/>
    <w:multiLevelType w:val="multilevel"/>
    <w:tmpl w:val="07AE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32B8C"/>
    <w:multiLevelType w:val="multilevel"/>
    <w:tmpl w:val="C708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D70494"/>
    <w:multiLevelType w:val="multilevel"/>
    <w:tmpl w:val="943A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9567BF"/>
    <w:multiLevelType w:val="multilevel"/>
    <w:tmpl w:val="A6E6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C5354C"/>
    <w:multiLevelType w:val="multilevel"/>
    <w:tmpl w:val="E334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575EF"/>
    <w:multiLevelType w:val="multilevel"/>
    <w:tmpl w:val="3584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7E17CC"/>
    <w:multiLevelType w:val="multilevel"/>
    <w:tmpl w:val="6916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0D102C"/>
    <w:multiLevelType w:val="multilevel"/>
    <w:tmpl w:val="47E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9A1D7A"/>
    <w:multiLevelType w:val="multilevel"/>
    <w:tmpl w:val="1726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375ADD"/>
    <w:multiLevelType w:val="multilevel"/>
    <w:tmpl w:val="44FA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835335"/>
    <w:multiLevelType w:val="multilevel"/>
    <w:tmpl w:val="E0A4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991601"/>
    <w:multiLevelType w:val="multilevel"/>
    <w:tmpl w:val="D79A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443CD4"/>
    <w:multiLevelType w:val="multilevel"/>
    <w:tmpl w:val="A86A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DA6B3A"/>
    <w:multiLevelType w:val="multilevel"/>
    <w:tmpl w:val="9ACC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BA429E"/>
    <w:multiLevelType w:val="multilevel"/>
    <w:tmpl w:val="E974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0B0713"/>
    <w:multiLevelType w:val="multilevel"/>
    <w:tmpl w:val="2E94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270014"/>
    <w:multiLevelType w:val="multilevel"/>
    <w:tmpl w:val="5630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5C7CC9"/>
    <w:multiLevelType w:val="multilevel"/>
    <w:tmpl w:val="DA0E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EC2396"/>
    <w:multiLevelType w:val="hybridMultilevel"/>
    <w:tmpl w:val="9AC04D32"/>
    <w:lvl w:ilvl="0" w:tplc="40A69AAE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4CD1B08"/>
    <w:multiLevelType w:val="multilevel"/>
    <w:tmpl w:val="50CE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C93F95"/>
    <w:multiLevelType w:val="multilevel"/>
    <w:tmpl w:val="F5F4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A61BF1"/>
    <w:multiLevelType w:val="multilevel"/>
    <w:tmpl w:val="42C6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2"/>
  </w:num>
  <w:num w:numId="5">
    <w:abstractNumId w:val="23"/>
  </w:num>
  <w:num w:numId="6">
    <w:abstractNumId w:val="5"/>
  </w:num>
  <w:num w:numId="7">
    <w:abstractNumId w:val="19"/>
  </w:num>
  <w:num w:numId="8">
    <w:abstractNumId w:val="7"/>
  </w:num>
  <w:num w:numId="9">
    <w:abstractNumId w:val="17"/>
  </w:num>
  <w:num w:numId="10">
    <w:abstractNumId w:val="9"/>
  </w:num>
  <w:num w:numId="11">
    <w:abstractNumId w:val="10"/>
  </w:num>
  <w:num w:numId="12">
    <w:abstractNumId w:val="13"/>
  </w:num>
  <w:num w:numId="13">
    <w:abstractNumId w:val="21"/>
  </w:num>
  <w:num w:numId="14">
    <w:abstractNumId w:val="3"/>
  </w:num>
  <w:num w:numId="15">
    <w:abstractNumId w:val="4"/>
  </w:num>
  <w:num w:numId="16">
    <w:abstractNumId w:val="20"/>
  </w:num>
  <w:num w:numId="17">
    <w:abstractNumId w:val="24"/>
  </w:num>
  <w:num w:numId="18">
    <w:abstractNumId w:val="8"/>
  </w:num>
  <w:num w:numId="19">
    <w:abstractNumId w:val="18"/>
  </w:num>
  <w:num w:numId="20">
    <w:abstractNumId w:val="11"/>
  </w:num>
  <w:num w:numId="21">
    <w:abstractNumId w:val="14"/>
  </w:num>
  <w:num w:numId="22">
    <w:abstractNumId w:val="25"/>
  </w:num>
  <w:num w:numId="23">
    <w:abstractNumId w:val="12"/>
  </w:num>
  <w:num w:numId="24">
    <w:abstractNumId w:val="6"/>
  </w:num>
  <w:num w:numId="25">
    <w:abstractNumId w:val="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AB"/>
    <w:rsid w:val="00010BA2"/>
    <w:rsid w:val="00015166"/>
    <w:rsid w:val="00021A8B"/>
    <w:rsid w:val="00053426"/>
    <w:rsid w:val="00090DB6"/>
    <w:rsid w:val="000A15F1"/>
    <w:rsid w:val="000A5ACE"/>
    <w:rsid w:val="000A611C"/>
    <w:rsid w:val="000B77F2"/>
    <w:rsid w:val="000D2817"/>
    <w:rsid w:val="000D452E"/>
    <w:rsid w:val="000D59CE"/>
    <w:rsid w:val="000E240D"/>
    <w:rsid w:val="00130619"/>
    <w:rsid w:val="001365A0"/>
    <w:rsid w:val="001471E3"/>
    <w:rsid w:val="0015559F"/>
    <w:rsid w:val="0017740B"/>
    <w:rsid w:val="00182073"/>
    <w:rsid w:val="00194EB5"/>
    <w:rsid w:val="001B7126"/>
    <w:rsid w:val="001C5193"/>
    <w:rsid w:val="001D065F"/>
    <w:rsid w:val="002012E0"/>
    <w:rsid w:val="00224111"/>
    <w:rsid w:val="0023499B"/>
    <w:rsid w:val="00234CAE"/>
    <w:rsid w:val="0024257A"/>
    <w:rsid w:val="00296FF2"/>
    <w:rsid w:val="002A2D02"/>
    <w:rsid w:val="002B449F"/>
    <w:rsid w:val="002C1E71"/>
    <w:rsid w:val="002C2924"/>
    <w:rsid w:val="002D4E74"/>
    <w:rsid w:val="002E16E7"/>
    <w:rsid w:val="002E4318"/>
    <w:rsid w:val="002E75D3"/>
    <w:rsid w:val="002F6C79"/>
    <w:rsid w:val="00303604"/>
    <w:rsid w:val="00310E2D"/>
    <w:rsid w:val="003336B4"/>
    <w:rsid w:val="00344EA9"/>
    <w:rsid w:val="003471E2"/>
    <w:rsid w:val="00357578"/>
    <w:rsid w:val="003802FA"/>
    <w:rsid w:val="00391670"/>
    <w:rsid w:val="00392E34"/>
    <w:rsid w:val="003A7888"/>
    <w:rsid w:val="003D0F31"/>
    <w:rsid w:val="003E64D9"/>
    <w:rsid w:val="00400B10"/>
    <w:rsid w:val="0040375C"/>
    <w:rsid w:val="004218E6"/>
    <w:rsid w:val="00450EF7"/>
    <w:rsid w:val="00464358"/>
    <w:rsid w:val="00476239"/>
    <w:rsid w:val="00487A6A"/>
    <w:rsid w:val="0049084A"/>
    <w:rsid w:val="004A496F"/>
    <w:rsid w:val="004E2ECC"/>
    <w:rsid w:val="004F02D9"/>
    <w:rsid w:val="004F1C3E"/>
    <w:rsid w:val="004F3CF4"/>
    <w:rsid w:val="00500C1B"/>
    <w:rsid w:val="00507D07"/>
    <w:rsid w:val="00543B19"/>
    <w:rsid w:val="00567AA4"/>
    <w:rsid w:val="005870F5"/>
    <w:rsid w:val="005928D6"/>
    <w:rsid w:val="005A709D"/>
    <w:rsid w:val="005C460C"/>
    <w:rsid w:val="005E2ECD"/>
    <w:rsid w:val="005E41AB"/>
    <w:rsid w:val="005E477A"/>
    <w:rsid w:val="006218FD"/>
    <w:rsid w:val="006361D8"/>
    <w:rsid w:val="00656516"/>
    <w:rsid w:val="00660445"/>
    <w:rsid w:val="006737A0"/>
    <w:rsid w:val="006C36B0"/>
    <w:rsid w:val="006C5F18"/>
    <w:rsid w:val="006D1157"/>
    <w:rsid w:val="006D7AA1"/>
    <w:rsid w:val="006F4B79"/>
    <w:rsid w:val="006F59B8"/>
    <w:rsid w:val="00710B0D"/>
    <w:rsid w:val="00717579"/>
    <w:rsid w:val="00721313"/>
    <w:rsid w:val="00724421"/>
    <w:rsid w:val="00730D0D"/>
    <w:rsid w:val="007317D0"/>
    <w:rsid w:val="00755D58"/>
    <w:rsid w:val="00766369"/>
    <w:rsid w:val="007706CF"/>
    <w:rsid w:val="00777008"/>
    <w:rsid w:val="0078200E"/>
    <w:rsid w:val="0078715A"/>
    <w:rsid w:val="007A5FF7"/>
    <w:rsid w:val="007A6BAE"/>
    <w:rsid w:val="007D401D"/>
    <w:rsid w:val="00822B46"/>
    <w:rsid w:val="008454A8"/>
    <w:rsid w:val="00863970"/>
    <w:rsid w:val="008667F8"/>
    <w:rsid w:val="008866C1"/>
    <w:rsid w:val="00892AAA"/>
    <w:rsid w:val="008B65E5"/>
    <w:rsid w:val="008C25F2"/>
    <w:rsid w:val="008D1632"/>
    <w:rsid w:val="008E17A8"/>
    <w:rsid w:val="008E2A10"/>
    <w:rsid w:val="008E5300"/>
    <w:rsid w:val="008F40E3"/>
    <w:rsid w:val="009038BF"/>
    <w:rsid w:val="0090557A"/>
    <w:rsid w:val="009144AB"/>
    <w:rsid w:val="009265A4"/>
    <w:rsid w:val="0095613B"/>
    <w:rsid w:val="00962BEF"/>
    <w:rsid w:val="0096316F"/>
    <w:rsid w:val="0097240D"/>
    <w:rsid w:val="0099567C"/>
    <w:rsid w:val="009B1B88"/>
    <w:rsid w:val="009B224A"/>
    <w:rsid w:val="009E058A"/>
    <w:rsid w:val="00A050AA"/>
    <w:rsid w:val="00A24D08"/>
    <w:rsid w:val="00A525AF"/>
    <w:rsid w:val="00A61C62"/>
    <w:rsid w:val="00A750A6"/>
    <w:rsid w:val="00AB304F"/>
    <w:rsid w:val="00AB7948"/>
    <w:rsid w:val="00AD279C"/>
    <w:rsid w:val="00AE2CA5"/>
    <w:rsid w:val="00AF4096"/>
    <w:rsid w:val="00AF5FBA"/>
    <w:rsid w:val="00B00ABF"/>
    <w:rsid w:val="00B203D2"/>
    <w:rsid w:val="00B502C1"/>
    <w:rsid w:val="00B9716D"/>
    <w:rsid w:val="00BC13EA"/>
    <w:rsid w:val="00BC6956"/>
    <w:rsid w:val="00BC727F"/>
    <w:rsid w:val="00BF2416"/>
    <w:rsid w:val="00BF6C6D"/>
    <w:rsid w:val="00C14C59"/>
    <w:rsid w:val="00C519D9"/>
    <w:rsid w:val="00C65144"/>
    <w:rsid w:val="00C6546D"/>
    <w:rsid w:val="00C66E08"/>
    <w:rsid w:val="00C75D1F"/>
    <w:rsid w:val="00C84F6D"/>
    <w:rsid w:val="00C85FB1"/>
    <w:rsid w:val="00CB3ED6"/>
    <w:rsid w:val="00CC4402"/>
    <w:rsid w:val="00CD5C14"/>
    <w:rsid w:val="00CE793D"/>
    <w:rsid w:val="00CF2DF6"/>
    <w:rsid w:val="00CF60D6"/>
    <w:rsid w:val="00CF6B65"/>
    <w:rsid w:val="00D03061"/>
    <w:rsid w:val="00D12A21"/>
    <w:rsid w:val="00D147BF"/>
    <w:rsid w:val="00D15834"/>
    <w:rsid w:val="00D220AC"/>
    <w:rsid w:val="00D23AB3"/>
    <w:rsid w:val="00D33CAE"/>
    <w:rsid w:val="00D429A8"/>
    <w:rsid w:val="00D759F3"/>
    <w:rsid w:val="00D931FA"/>
    <w:rsid w:val="00D955BC"/>
    <w:rsid w:val="00DC30AF"/>
    <w:rsid w:val="00DC7C85"/>
    <w:rsid w:val="00DD3230"/>
    <w:rsid w:val="00DD5A66"/>
    <w:rsid w:val="00DF63E5"/>
    <w:rsid w:val="00DF6A55"/>
    <w:rsid w:val="00E0614E"/>
    <w:rsid w:val="00E07125"/>
    <w:rsid w:val="00E16586"/>
    <w:rsid w:val="00E273C6"/>
    <w:rsid w:val="00E309A7"/>
    <w:rsid w:val="00E52764"/>
    <w:rsid w:val="00E578BD"/>
    <w:rsid w:val="00E662C6"/>
    <w:rsid w:val="00E82D3E"/>
    <w:rsid w:val="00E87B3E"/>
    <w:rsid w:val="00E918A6"/>
    <w:rsid w:val="00E92447"/>
    <w:rsid w:val="00E93D6C"/>
    <w:rsid w:val="00EA57B4"/>
    <w:rsid w:val="00EC0477"/>
    <w:rsid w:val="00EC7749"/>
    <w:rsid w:val="00EF78C9"/>
    <w:rsid w:val="00F03BCC"/>
    <w:rsid w:val="00F27200"/>
    <w:rsid w:val="00F35A4A"/>
    <w:rsid w:val="00F5747D"/>
    <w:rsid w:val="00F7661D"/>
    <w:rsid w:val="00F803EF"/>
    <w:rsid w:val="00F81766"/>
    <w:rsid w:val="00FB3D82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A1DE"/>
  <w15:docId w15:val="{50F14484-3663-4265-97D2-88F00744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4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04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36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365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efore-list">
    <w:name w:val="before-list"/>
    <w:basedOn w:val="a0"/>
    <w:rsid w:val="001365A0"/>
  </w:style>
  <w:style w:type="paragraph" w:styleId="a9">
    <w:name w:val="Normal (Web)"/>
    <w:basedOn w:val="a"/>
    <w:uiPriority w:val="99"/>
    <w:unhideWhenUsed/>
    <w:rsid w:val="0066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4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31F5-94EE-4FEC-9D68-91CCAEF3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2</cp:revision>
  <cp:lastPrinted>2023-02-27T11:17:00Z</cp:lastPrinted>
  <dcterms:created xsi:type="dcterms:W3CDTF">2023-05-17T10:31:00Z</dcterms:created>
  <dcterms:modified xsi:type="dcterms:W3CDTF">2023-05-17T10:31:00Z</dcterms:modified>
</cp:coreProperties>
</file>