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95" w:rsidRDefault="00C72995" w:rsidP="00C7299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C72995" w:rsidRPr="00400B10" w:rsidRDefault="00C72995" w:rsidP="00C7299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C72995" w:rsidRPr="00400B10" w:rsidTr="005F22CE">
        <w:tc>
          <w:tcPr>
            <w:tcW w:w="42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C72995" w:rsidRPr="00400B10" w:rsidRDefault="00C72995" w:rsidP="005F22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C72995" w:rsidRPr="00400B10" w:rsidRDefault="00C72995" w:rsidP="005F22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C72995" w:rsidRPr="00400B10" w:rsidTr="005F22CE">
        <w:tc>
          <w:tcPr>
            <w:tcW w:w="42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C72995" w:rsidRPr="000C7C3C" w:rsidRDefault="00C72995" w:rsidP="005F22CE">
            <w:pPr>
              <w:rPr>
                <w:rFonts w:ascii="Times New Roman" w:hAnsi="Times New Roman" w:cs="Times New Roman"/>
                <w:lang w:val="kk-KZ"/>
              </w:rPr>
            </w:pPr>
            <w:r w:rsidRPr="002E49A2">
              <w:rPr>
                <w:rFonts w:ascii="Times New Roman" w:hAnsi="Times New Roman" w:cs="Times New Roman"/>
              </w:rPr>
              <w:t xml:space="preserve">15-17 </w:t>
            </w:r>
            <w:proofErr w:type="spellStart"/>
            <w:r w:rsidRPr="002E49A2">
              <w:rPr>
                <w:rFonts w:ascii="Times New Roman" w:hAnsi="Times New Roman" w:cs="Times New Roman"/>
              </w:rPr>
              <w:t>дюймді</w:t>
            </w:r>
            <w:proofErr w:type="spellEnd"/>
            <w:r w:rsidRPr="002E4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9A2">
              <w:rPr>
                <w:rFonts w:ascii="Times New Roman" w:hAnsi="Times New Roman" w:cs="Times New Roman"/>
              </w:rPr>
              <w:t>бақылау</w:t>
            </w:r>
            <w:proofErr w:type="spellEnd"/>
            <w:r w:rsidRPr="002E49A2">
              <w:rPr>
                <w:rFonts w:ascii="Times New Roman" w:hAnsi="Times New Roman" w:cs="Times New Roman"/>
              </w:rPr>
              <w:t xml:space="preserve"> мониторы</w:t>
            </w:r>
          </w:p>
        </w:tc>
      </w:tr>
      <w:bookmarkEnd w:id="0"/>
      <w:tr w:rsidR="00C72995" w:rsidRPr="00400B10" w:rsidTr="005F22CE">
        <w:tc>
          <w:tcPr>
            <w:tcW w:w="42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72995" w:rsidRPr="00530066" w:rsidRDefault="00C72995" w:rsidP="005F22C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МЕМСТ жоқ.</w:t>
            </w:r>
          </w:p>
        </w:tc>
      </w:tr>
      <w:tr w:rsidR="00C72995" w:rsidRPr="00400B10" w:rsidTr="005F22CE">
        <w:tc>
          <w:tcPr>
            <w:tcW w:w="42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C72995" w:rsidRPr="00400B10" w:rsidTr="005F22CE">
        <w:tc>
          <w:tcPr>
            <w:tcW w:w="42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72995" w:rsidRPr="00C72995" w:rsidTr="005F22CE">
        <w:tc>
          <w:tcPr>
            <w:tcW w:w="42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68F3">
              <w:rPr>
                <w:rFonts w:ascii="Times New Roman" w:eastAsia="Calibri" w:hAnsi="Times New Roman" w:cs="Times New Roman"/>
              </w:rPr>
              <w:t>Диагональ, дюйм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2068F3">
              <w:rPr>
                <w:rFonts w:ascii="Times New Roman" w:eastAsia="Calibri" w:hAnsi="Times New Roman" w:cs="Times New Roman"/>
              </w:rPr>
              <w:t>17,3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төмен емес</w:t>
            </w:r>
            <w:r w:rsidRPr="002068F3"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68F3">
              <w:rPr>
                <w:rFonts w:ascii="Times New Roman" w:eastAsia="Calibri" w:hAnsi="Times New Roman" w:cs="Times New Roman"/>
              </w:rPr>
              <w:t xml:space="preserve">Панель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түрі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>: LED;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2068F3">
              <w:rPr>
                <w:rFonts w:ascii="Times New Roman" w:eastAsia="Calibri" w:hAnsi="Times New Roman" w:cs="Times New Roman"/>
              </w:rPr>
              <w:t>Артқы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жарық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>тандыру</w:t>
            </w:r>
            <w:r w:rsidRPr="002068F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түрі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>: LED;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2068F3">
              <w:rPr>
                <w:rFonts w:ascii="Times New Roman" w:eastAsia="Calibri" w:hAnsi="Times New Roman" w:cs="Times New Roman"/>
              </w:rPr>
              <w:t>Ажыратымдылық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пикселдер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: кем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дегенде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3840x2160;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2068F3">
              <w:rPr>
                <w:rFonts w:ascii="Times New Roman" w:eastAsia="Calibri" w:hAnsi="Times New Roman" w:cs="Times New Roman"/>
              </w:rPr>
              <w:t>Арақатынасы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>: 16: 9</w:t>
            </w:r>
            <w:r>
              <w:rPr>
                <w:rFonts w:ascii="Times New Roman" w:eastAsia="Calibri" w:hAnsi="Times New Roman" w:cs="Times New Roman"/>
                <w:lang w:val="kk-KZ"/>
              </w:rPr>
              <w:t>-дан кем емес</w:t>
            </w:r>
            <w:r w:rsidRPr="002068F3"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068F3">
              <w:rPr>
                <w:rFonts w:ascii="Times New Roman" w:eastAsia="Calibri" w:hAnsi="Times New Roman" w:cs="Times New Roman"/>
              </w:rPr>
              <w:t xml:space="preserve">Панель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драйвері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: RGB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8-</w:t>
            </w:r>
            <w:r>
              <w:rPr>
                <w:rFonts w:ascii="Times New Roman" w:eastAsia="Calibri" w:hAnsi="Times New Roman" w:cs="Times New Roman"/>
                <w:lang w:val="en-US"/>
              </w:rPr>
              <w:t>bit</w:t>
            </w:r>
            <w:r w:rsidRPr="002068F3"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2068F3">
              <w:rPr>
                <w:rFonts w:ascii="Times New Roman" w:eastAsia="Calibri" w:hAnsi="Times New Roman" w:cs="Times New Roman"/>
              </w:rPr>
              <w:t>Түс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тереңдігі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: 16.77 млн.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түстен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кем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Тігінен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шолу</w:t>
            </w:r>
            <w:r w:rsidRPr="002068F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бұрышы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: кем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дегенде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178°;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2068F3">
              <w:rPr>
                <w:rFonts w:ascii="Times New Roman" w:eastAsia="Calibri" w:hAnsi="Times New Roman" w:cs="Times New Roman"/>
              </w:rPr>
              <w:t>Көлденең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шолу</w:t>
            </w:r>
            <w:r w:rsidRPr="002068F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бұрышы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: кем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дегенде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178°;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Жарықтылығы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: кем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дегенде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300 </w:t>
            </w:r>
            <w:proofErr w:type="spellStart"/>
            <w:r w:rsidRPr="002068F3">
              <w:rPr>
                <w:rFonts w:ascii="Times New Roman" w:eastAsia="Calibri" w:hAnsi="Times New Roman" w:cs="Times New Roman"/>
              </w:rPr>
              <w:t>Cd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 xml:space="preserve"> / m2;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Айқындылығы</w:t>
            </w:r>
            <w:r>
              <w:rPr>
                <w:rFonts w:ascii="Times New Roman" w:eastAsia="Calibri" w:hAnsi="Times New Roman" w:cs="Times New Roman"/>
              </w:rPr>
              <w:t>: 800:</w:t>
            </w:r>
            <w:r w:rsidRPr="002068F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kk-KZ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аспайды</w:t>
            </w:r>
            <w:proofErr w:type="spellEnd"/>
            <w:r w:rsidRPr="002068F3">
              <w:rPr>
                <w:rFonts w:ascii="Times New Roman" w:eastAsia="Calibri" w:hAnsi="Times New Roman" w:cs="Times New Roman"/>
              </w:rPr>
              <w:t>;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Кірістер</w:t>
            </w:r>
          </w:p>
          <w:p w:rsidR="00C72995" w:rsidRPr="003668C6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668C6">
              <w:rPr>
                <w:rFonts w:ascii="Times New Roman" w:eastAsia="Calibri" w:hAnsi="Times New Roman" w:cs="Times New Roman"/>
              </w:rPr>
              <w:t>12G/6G/3G/HD/SD-SDI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кемінде</w:t>
            </w:r>
            <w:r>
              <w:rPr>
                <w:rFonts w:ascii="Times New Roman" w:eastAsia="Calibri" w:hAnsi="Times New Roman" w:cs="Times New Roman"/>
              </w:rPr>
              <w:t xml:space="preserve"> 4х</w:t>
            </w:r>
            <w:r w:rsidRPr="003668C6">
              <w:rPr>
                <w:rFonts w:ascii="Times New Roman" w:eastAsia="Calibri" w:hAnsi="Times New Roman" w:cs="Times New Roman"/>
              </w:rPr>
              <w:t xml:space="preserve"> BNC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3668C6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668C6">
              <w:rPr>
                <w:rFonts w:ascii="Times New Roman" w:eastAsia="Calibri" w:hAnsi="Times New Roman" w:cs="Times New Roman"/>
                <w:lang w:val="en-US"/>
              </w:rPr>
              <w:t>HDMI</w:t>
            </w:r>
            <w:r w:rsidRPr="003668C6">
              <w:rPr>
                <w:rFonts w:ascii="Times New Roman" w:eastAsia="Calibri" w:hAnsi="Times New Roman" w:cs="Times New Roman"/>
              </w:rPr>
              <w:t xml:space="preserve"> 2.0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1х</w:t>
            </w:r>
            <w:r w:rsidRPr="003668C6">
              <w:rPr>
                <w:rFonts w:ascii="Times New Roman" w:eastAsia="Calibri" w:hAnsi="Times New Roman" w:cs="Times New Roman"/>
              </w:rPr>
              <w:t xml:space="preserve"> 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HDMI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3668C6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668C6">
              <w:rPr>
                <w:rFonts w:ascii="Times New Roman" w:eastAsia="Calibri" w:hAnsi="Times New Roman" w:cs="Times New Roman"/>
              </w:rPr>
              <w:t>1000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M</w:t>
            </w:r>
            <w:r w:rsidRPr="003668C6">
              <w:rPr>
                <w:rFonts w:ascii="Times New Roman" w:eastAsia="Calibri" w:hAnsi="Times New Roman" w:cs="Times New Roman"/>
              </w:rPr>
              <w:t xml:space="preserve"> 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>
              <w:rPr>
                <w:rFonts w:ascii="Times New Roman" w:eastAsia="Calibri" w:hAnsi="Times New Roman" w:cs="Times New Roman"/>
              </w:rPr>
              <w:t xml:space="preserve"> кемінде1х</w:t>
            </w:r>
            <w:r w:rsidRPr="003668C6">
              <w:rPr>
                <w:rFonts w:ascii="Times New Roman" w:eastAsia="Calibri" w:hAnsi="Times New Roman" w:cs="Times New Roman"/>
              </w:rPr>
              <w:t xml:space="preserve"> 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3668C6">
              <w:rPr>
                <w:rFonts w:ascii="Times New Roman" w:eastAsia="Calibri" w:hAnsi="Times New Roman" w:cs="Times New Roman"/>
              </w:rPr>
              <w:t>-45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AA60AA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668C6">
              <w:rPr>
                <w:rFonts w:ascii="Times New Roman" w:eastAsia="Calibri" w:hAnsi="Times New Roman" w:cs="Times New Roman"/>
                <w:lang w:val="en-US"/>
              </w:rPr>
              <w:t>UMD</w:t>
            </w:r>
            <w:r w:rsidRPr="00AA60AA">
              <w:rPr>
                <w:rFonts w:ascii="Times New Roman" w:eastAsia="Calibri" w:hAnsi="Times New Roman" w:cs="Times New Roman"/>
              </w:rPr>
              <w:t xml:space="preserve"> (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RS</w:t>
            </w:r>
            <w:r w:rsidRPr="00AA60AA">
              <w:rPr>
                <w:rFonts w:ascii="Times New Roman" w:eastAsia="Calibri" w:hAnsi="Times New Roman" w:cs="Times New Roman"/>
              </w:rPr>
              <w:t>485)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кемінде</w:t>
            </w:r>
            <w:r>
              <w:rPr>
                <w:rFonts w:ascii="Times New Roman" w:eastAsia="Calibri" w:hAnsi="Times New Roman" w:cs="Times New Roman"/>
              </w:rPr>
              <w:t xml:space="preserve"> 1х</w:t>
            </w:r>
            <w:r w:rsidRPr="00AA60AA">
              <w:rPr>
                <w:rFonts w:ascii="Times New Roman" w:eastAsia="Calibri" w:hAnsi="Times New Roman" w:cs="Times New Roman"/>
              </w:rPr>
              <w:t xml:space="preserve"> 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AA60AA">
              <w:rPr>
                <w:rFonts w:ascii="Times New Roman" w:eastAsia="Calibri" w:hAnsi="Times New Roman" w:cs="Times New Roman"/>
              </w:rPr>
              <w:t>-45</w:t>
            </w:r>
          </w:p>
          <w:p w:rsidR="00C72995" w:rsidRPr="00F43A59" w:rsidRDefault="00C72995" w:rsidP="005F22CE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 w:rsidRPr="003668C6">
              <w:rPr>
                <w:rFonts w:ascii="Times New Roman" w:eastAsia="Calibri" w:hAnsi="Times New Roman" w:cs="Times New Roman"/>
                <w:lang w:val="en-US"/>
              </w:rPr>
              <w:t>GPI/TALLY (RS485)</w:t>
            </w:r>
            <w:r w:rsidRPr="00AA60A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кемінде</w:t>
            </w:r>
            <w:r w:rsidRPr="006F0298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F43A5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REMOTE (RJ-45)</w:t>
            </w:r>
            <w:r w:rsidRPr="00F43A59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:rsidR="00C72995" w:rsidRPr="002068F3" w:rsidRDefault="00C72995" w:rsidP="005F22CE">
            <w:pPr>
              <w:pStyle w:val="a4"/>
              <w:rPr>
                <w:rFonts w:ascii="Times New Roman" w:eastAsia="Calibri" w:hAnsi="Times New Roman" w:cs="Times New Roman"/>
                <w:lang w:val="en-US"/>
              </w:rPr>
            </w:pPr>
            <w:r w:rsidRPr="003668C6">
              <w:rPr>
                <w:rFonts w:ascii="Times New Roman" w:eastAsia="Calibri" w:hAnsi="Times New Roman" w:cs="Times New Roman"/>
                <w:lang w:val="en-US"/>
              </w:rPr>
              <w:t>Optical</w:t>
            </w:r>
            <w:r w:rsidRPr="002068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Fiber</w:t>
            </w:r>
            <w:r w:rsidRPr="002068F3">
              <w:rPr>
                <w:rFonts w:ascii="Times New Roman" w:eastAsia="Calibri" w:hAnsi="Times New Roman" w:cs="Times New Roman"/>
                <w:lang w:val="en-US"/>
              </w:rPr>
              <w:t xml:space="preserve"> 12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2068F3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val="kk-KZ"/>
              </w:rPr>
              <w:t>бейімдегіш қалауы бойынша</w:t>
            </w:r>
            <w:r w:rsidRPr="002068F3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lang w:val="kk-KZ"/>
              </w:rPr>
              <w:t>кемінде</w:t>
            </w:r>
            <w:r w:rsidRPr="002068F3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2068F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SFP</w:t>
            </w:r>
            <w:r w:rsidRPr="002068F3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:rsidR="00C72995" w:rsidRPr="003668C6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4411A">
              <w:rPr>
                <w:rFonts w:ascii="Times New Roman" w:eastAsia="Calibri" w:hAnsi="Times New Roman" w:cs="Times New Roman"/>
              </w:rPr>
              <w:t>12-17В</w:t>
            </w:r>
            <w:r w:rsidRPr="0024411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мониторды қоректендіру кемінде</w:t>
            </w:r>
            <w:r>
              <w:rPr>
                <w:rFonts w:ascii="Times New Roman" w:eastAsia="Calibri" w:hAnsi="Times New Roman" w:cs="Times New Roman"/>
              </w:rPr>
              <w:t xml:space="preserve"> 1х</w:t>
            </w:r>
            <w:r w:rsidRPr="003668C6">
              <w:rPr>
                <w:rFonts w:ascii="Times New Roman" w:eastAsia="Calibri" w:hAnsi="Times New Roman" w:cs="Times New Roman"/>
              </w:rPr>
              <w:t xml:space="preserve"> XLR 4-pin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4411A">
              <w:rPr>
                <w:rFonts w:ascii="Times New Roman" w:eastAsia="Calibri" w:hAnsi="Times New Roman" w:cs="Times New Roman"/>
              </w:rPr>
              <w:t>AC 100~240В</w:t>
            </w:r>
            <w:r w:rsidRPr="0024411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мониторды қоректендіру</w:t>
            </w:r>
            <w:r w:rsidRPr="003668C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кемінде</w:t>
            </w:r>
            <w:r>
              <w:rPr>
                <w:rFonts w:ascii="Times New Roman" w:eastAsia="Calibri" w:hAnsi="Times New Roman" w:cs="Times New Roman"/>
              </w:rPr>
              <w:t xml:space="preserve"> 1х IEC 320;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C72995" w:rsidRPr="00C43E77" w:rsidRDefault="00C72995" w:rsidP="005F22CE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Шығыстар</w:t>
            </w:r>
          </w:p>
          <w:p w:rsidR="00C72995" w:rsidRPr="006F0298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668C6">
              <w:rPr>
                <w:rFonts w:ascii="Times New Roman" w:eastAsia="Calibri" w:hAnsi="Times New Roman" w:cs="Times New Roman"/>
              </w:rPr>
              <w:t>12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3668C6">
              <w:rPr>
                <w:rFonts w:ascii="Times New Roman" w:eastAsia="Calibri" w:hAnsi="Times New Roman" w:cs="Times New Roman"/>
              </w:rPr>
              <w:t>/6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3668C6">
              <w:rPr>
                <w:rFonts w:ascii="Times New Roman" w:eastAsia="Calibri" w:hAnsi="Times New Roman" w:cs="Times New Roman"/>
              </w:rPr>
              <w:t>/3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3668C6">
              <w:rPr>
                <w:rFonts w:ascii="Times New Roman" w:eastAsia="Calibri" w:hAnsi="Times New Roman" w:cs="Times New Roman"/>
              </w:rPr>
              <w:t>/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HD</w:t>
            </w:r>
            <w:r w:rsidRPr="003668C6">
              <w:rPr>
                <w:rFonts w:ascii="Times New Roman" w:eastAsia="Calibri" w:hAnsi="Times New Roman" w:cs="Times New Roman"/>
              </w:rPr>
              <w:t>/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SD</w:t>
            </w:r>
            <w:r w:rsidRPr="003668C6">
              <w:rPr>
                <w:rFonts w:ascii="Times New Roman" w:eastAsia="Calibri" w:hAnsi="Times New Roman" w:cs="Times New Roman"/>
              </w:rPr>
              <w:t>-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SDI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кемінде</w:t>
            </w:r>
            <w:r>
              <w:rPr>
                <w:rFonts w:ascii="Times New Roman" w:eastAsia="Calibri" w:hAnsi="Times New Roman" w:cs="Times New Roman"/>
              </w:rPr>
              <w:t xml:space="preserve"> 4х</w:t>
            </w:r>
            <w:r w:rsidRPr="006F0298">
              <w:rPr>
                <w:rFonts w:ascii="Times New Roman" w:eastAsia="Calibri" w:hAnsi="Times New Roman" w:cs="Times New Roman"/>
              </w:rPr>
              <w:t xml:space="preserve"> 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BNC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6F0298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668C6">
              <w:rPr>
                <w:rFonts w:ascii="Times New Roman" w:eastAsia="Calibri" w:hAnsi="Times New Roman" w:cs="Times New Roman"/>
                <w:lang w:val="en-US"/>
              </w:rPr>
              <w:lastRenderedPageBreak/>
              <w:t>UMD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TSL</w:t>
            </w:r>
            <w:r w:rsidRPr="003668C6">
              <w:rPr>
                <w:rFonts w:ascii="Times New Roman" w:eastAsia="Calibri" w:hAnsi="Times New Roman" w:cs="Times New Roman"/>
              </w:rPr>
              <w:t xml:space="preserve"> 3.1/4.0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кемінде</w:t>
            </w:r>
            <w:r>
              <w:rPr>
                <w:rFonts w:ascii="Times New Roman" w:eastAsia="Calibri" w:hAnsi="Times New Roman" w:cs="Times New Roman"/>
              </w:rPr>
              <w:t xml:space="preserve"> 1х</w:t>
            </w:r>
            <w:r w:rsidRPr="006F0298">
              <w:rPr>
                <w:rFonts w:ascii="Times New Roman" w:eastAsia="Calibri" w:hAnsi="Times New Roman" w:cs="Times New Roman"/>
              </w:rPr>
              <w:t xml:space="preserve"> </w:t>
            </w:r>
            <w:r w:rsidRPr="003668C6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3668C6">
              <w:rPr>
                <w:rFonts w:ascii="Times New Roman" w:eastAsia="Calibri" w:hAnsi="Times New Roman" w:cs="Times New Roman"/>
              </w:rPr>
              <w:t>-45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C43E77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43E77">
              <w:rPr>
                <w:rFonts w:ascii="Times New Roman" w:eastAsia="Calibri" w:hAnsi="Times New Roman" w:cs="Times New Roman"/>
              </w:rPr>
              <w:t>Құлаққапты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қосуға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арналған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ұя</w:t>
            </w:r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1х3,5 мм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mini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C43E77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43E77">
              <w:rPr>
                <w:rFonts w:ascii="Times New Roman" w:eastAsia="Calibri" w:hAnsi="Times New Roman" w:cs="Times New Roman"/>
              </w:rPr>
              <w:t>Кіріктірілген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динамик (стерео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2, 2.</w:t>
            </w:r>
            <w:r w:rsidRPr="00C43E77">
              <w:rPr>
                <w:rFonts w:ascii="Times New Roman" w:eastAsia="Calibri" w:hAnsi="Times New Roman" w:cs="Times New Roman"/>
              </w:rPr>
              <w:t>5 Вт</w:t>
            </w:r>
            <w:r>
              <w:rPr>
                <w:rFonts w:ascii="Times New Roman" w:eastAsia="Calibri" w:hAnsi="Times New Roman" w:cs="Times New Roman"/>
                <w:lang w:val="kk-KZ"/>
              </w:rPr>
              <w:t>-тан</w:t>
            </w:r>
            <w:r w:rsidRPr="00C43E77"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C43E77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43E77">
              <w:rPr>
                <w:rFonts w:ascii="Times New Roman" w:eastAsia="Calibri" w:hAnsi="Times New Roman" w:cs="Times New Roman"/>
              </w:rPr>
              <w:t>Бағдарламалық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жасақтаманы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жаңарту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үшін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USB </w:t>
            </w:r>
            <w:r>
              <w:rPr>
                <w:rFonts w:ascii="Times New Roman" w:eastAsia="Calibri" w:hAnsi="Times New Roman" w:cs="Times New Roman"/>
                <w:lang w:val="kk-KZ"/>
              </w:rPr>
              <w:t>ағытпасы</w:t>
            </w:r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қажет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C43E77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Электрлік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қоректендіруге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қойылатын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талаптар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тұрақты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12В кем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17В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артық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емес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айнымалы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В-тан </w:t>
            </w:r>
            <w:r w:rsidRPr="00C43E77">
              <w:rPr>
                <w:rFonts w:ascii="Times New Roman" w:eastAsia="Calibri" w:hAnsi="Times New Roman" w:cs="Times New Roman"/>
              </w:rPr>
              <w:t>240В</w:t>
            </w:r>
            <w:r>
              <w:rPr>
                <w:rFonts w:ascii="Times New Roman" w:eastAsia="Calibri" w:hAnsi="Times New Roman" w:cs="Times New Roman"/>
                <w:lang w:val="kk-KZ"/>
              </w:rPr>
              <w:t>-қа дейін</w:t>
            </w:r>
            <w:r>
              <w:rPr>
                <w:rFonts w:ascii="Times New Roman" w:eastAsia="Calibri" w:hAnsi="Times New Roman" w:cs="Times New Roman"/>
              </w:rPr>
              <w:t xml:space="preserve"> (50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Гц-тен </w:t>
            </w:r>
            <w:r w:rsidRPr="00C43E77">
              <w:rPr>
                <w:rFonts w:ascii="Times New Roman" w:eastAsia="Calibri" w:hAnsi="Times New Roman" w:cs="Times New Roman"/>
              </w:rPr>
              <w:t>60Гц</w:t>
            </w:r>
            <w:r>
              <w:rPr>
                <w:rFonts w:ascii="Times New Roman" w:eastAsia="Calibri" w:hAnsi="Times New Roman" w:cs="Times New Roman"/>
                <w:lang w:val="kk-KZ"/>
              </w:rPr>
              <w:t>-ке дейін</w:t>
            </w:r>
            <w:r w:rsidRPr="00C43E77">
              <w:rPr>
                <w:rFonts w:ascii="Times New Roman" w:eastAsia="Calibri" w:hAnsi="Times New Roman" w:cs="Times New Roman"/>
              </w:rPr>
              <w:t>);</w:t>
            </w:r>
          </w:p>
          <w:p w:rsidR="00C72995" w:rsidRPr="00C43E77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Тұтынылатын қуат</w:t>
            </w:r>
            <w:r w:rsidRPr="00C43E77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кемінде </w:t>
            </w:r>
            <w:r w:rsidRPr="00C43E77">
              <w:rPr>
                <w:rFonts w:ascii="Times New Roman" w:eastAsia="Calibri" w:hAnsi="Times New Roman" w:cs="Times New Roman"/>
              </w:rPr>
              <w:t>60 Вт;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43E77">
              <w:rPr>
                <w:rFonts w:ascii="Times New Roman" w:eastAsia="Calibri" w:hAnsi="Times New Roman" w:cs="Times New Roman"/>
              </w:rPr>
              <w:t>Жұмыс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температурасы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 xml:space="preserve">: 0-ден +50°C-қа </w:t>
            </w:r>
            <w:proofErr w:type="spellStart"/>
            <w:r w:rsidRPr="00C43E7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C43E77">
              <w:rPr>
                <w:rFonts w:ascii="Times New Roman" w:eastAsia="Calibri" w:hAnsi="Times New Roman" w:cs="Times New Roman"/>
              </w:rPr>
              <w:t>;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Өлшемдері</w:t>
            </w:r>
            <w:r w:rsidRPr="003668C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438 </w:t>
            </w:r>
            <w:r w:rsidRPr="003668C6">
              <w:rPr>
                <w:rFonts w:ascii="Times New Roman" w:eastAsia="Calibri" w:hAnsi="Times New Roman" w:cs="Times New Roman"/>
              </w:rPr>
              <w:t>мм</w:t>
            </w:r>
            <w:r>
              <w:rPr>
                <w:rFonts w:ascii="Times New Roman" w:eastAsia="Calibri" w:hAnsi="Times New Roman" w:cs="Times New Roman"/>
                <w:lang w:val="kk-KZ"/>
              </w:rPr>
              <w:t>-ден көп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668C6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668C6">
              <w:rPr>
                <w:rFonts w:ascii="Times New Roman" w:eastAsia="Calibri" w:hAnsi="Times New Roman" w:cs="Times New Roman"/>
              </w:rPr>
              <w:t xml:space="preserve"> мм</w:t>
            </w:r>
            <w:r>
              <w:rPr>
                <w:rFonts w:ascii="Times New Roman" w:eastAsia="Calibri" w:hAnsi="Times New Roman" w:cs="Times New Roman"/>
                <w:lang w:val="kk-KZ"/>
              </w:rPr>
              <w:t>-ден көп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3668C6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  <w:r w:rsidRPr="003668C6">
              <w:rPr>
                <w:rFonts w:ascii="Times New Roman" w:eastAsia="Calibri" w:hAnsi="Times New Roman" w:cs="Times New Roman"/>
              </w:rPr>
              <w:t xml:space="preserve"> мм</w:t>
            </w:r>
            <w:r>
              <w:rPr>
                <w:rFonts w:ascii="Times New Roman" w:eastAsia="Calibri" w:hAnsi="Times New Roman" w:cs="Times New Roman"/>
                <w:lang w:val="kk-KZ"/>
              </w:rPr>
              <w:t>-ден көп емес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EA2B3B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EA2B3B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1 дана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үстел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үсті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тұғырының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>, V-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mount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аккумуляторына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арналған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алаңның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1 дана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және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IEC 320/C13 </w:t>
            </w:r>
            <w:r>
              <w:rPr>
                <w:rFonts w:ascii="Times New Roman" w:eastAsia="Calibri" w:hAnsi="Times New Roman" w:cs="Times New Roman"/>
                <w:lang w:val="kk-KZ"/>
              </w:rPr>
              <w:t>қоректендіру</w:t>
            </w:r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кабелінің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кемінде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1 дана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болуы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>.</w:t>
            </w:r>
          </w:p>
          <w:p w:rsidR="00C72995" w:rsidRPr="00EA2B3B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EA2B3B">
              <w:rPr>
                <w:rFonts w:ascii="Times New Roman" w:eastAsia="Calibri" w:hAnsi="Times New Roman" w:cs="Times New Roman"/>
              </w:rPr>
              <w:t>Қараңғы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аймақтарда</w:t>
            </w:r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жарықтық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пен </w:t>
            </w:r>
            <w:r>
              <w:rPr>
                <w:rFonts w:ascii="Times New Roman" w:eastAsia="Calibri" w:hAnsi="Times New Roman" w:cs="Times New Roman"/>
                <w:lang w:val="kk-KZ"/>
              </w:rPr>
              <w:t>айқындылықты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жақсарту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үшін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опциялардың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болуы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EA2B3B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EA2B3B">
              <w:rPr>
                <w:rFonts w:ascii="Times New Roman" w:eastAsia="Calibri" w:hAnsi="Times New Roman" w:cs="Times New Roman"/>
              </w:rPr>
              <w:t>Вектроскоп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, гистограмма,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толқын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пішінін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тексеру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функцияларының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болуы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>;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A2B3B">
              <w:rPr>
                <w:rFonts w:ascii="Times New Roman" w:eastAsia="Calibri" w:hAnsi="Times New Roman" w:cs="Times New Roman"/>
              </w:rPr>
              <w:t>X-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rite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i1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және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Jeti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A2B3B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>pecbos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1211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датчиктерін қолдайтын, </w:t>
            </w:r>
            <w:r w:rsidRPr="004C1A8B">
              <w:rPr>
                <w:rFonts w:ascii="Times New Roman" w:eastAsia="Calibri" w:hAnsi="Times New Roman" w:cs="Times New Roman"/>
              </w:rPr>
              <w:t xml:space="preserve">3DLUT </w:t>
            </w:r>
            <w:proofErr w:type="spellStart"/>
            <w:r w:rsidRPr="004C1A8B">
              <w:rPr>
                <w:rFonts w:ascii="Times New Roman" w:eastAsia="Calibri" w:hAnsi="Times New Roman" w:cs="Times New Roman"/>
              </w:rPr>
              <w:t>калибрлеу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ге арналған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4C1A8B">
              <w:rPr>
                <w:rFonts w:ascii="Times New Roman" w:eastAsia="Calibri" w:hAnsi="Times New Roman" w:cs="Times New Roman"/>
              </w:rPr>
              <w:t>ірістірілген</w:t>
            </w:r>
            <w:proofErr w:type="spellEnd"/>
            <w:r w:rsidRPr="004C1A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1A8B">
              <w:rPr>
                <w:rFonts w:ascii="Times New Roman" w:eastAsia="Calibri" w:hAnsi="Times New Roman" w:cs="Times New Roman"/>
              </w:rPr>
              <w:t>бағдарламалық</w:t>
            </w:r>
            <w:proofErr w:type="spellEnd"/>
            <w:r w:rsidRPr="004C1A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жасақтаманың</w:t>
            </w:r>
            <w:r w:rsidRPr="004C1A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1A8B">
              <w:rPr>
                <w:rFonts w:ascii="Times New Roman" w:eastAsia="Calibri" w:hAnsi="Times New Roman" w:cs="Times New Roman"/>
              </w:rPr>
              <w:t>болуы</w:t>
            </w:r>
            <w:proofErr w:type="spellEnd"/>
            <w:r w:rsidRPr="00EA2B3B">
              <w:rPr>
                <w:rFonts w:ascii="Times New Roman" w:eastAsia="Calibri" w:hAnsi="Times New Roman" w:cs="Times New Roman"/>
              </w:rPr>
              <w:t>;</w:t>
            </w:r>
          </w:p>
          <w:p w:rsidR="00C72995" w:rsidRPr="00E329B7" w:rsidRDefault="00C72995" w:rsidP="005F22CE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E329B7">
              <w:rPr>
                <w:rFonts w:ascii="Times New Roman" w:eastAsia="Calibri" w:hAnsi="Times New Roman" w:cs="Times New Roman"/>
              </w:rPr>
              <w:t>Дыбыстық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сигнал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деңгейлерін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көрсету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функциясын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қолдау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>.</w:t>
            </w:r>
          </w:p>
          <w:p w:rsidR="00C72995" w:rsidRDefault="00C72995" w:rsidP="005F22C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E329B7">
              <w:rPr>
                <w:rFonts w:ascii="Times New Roman" w:eastAsia="Calibri" w:hAnsi="Times New Roman" w:cs="Times New Roman"/>
              </w:rPr>
              <w:t>Бақылау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мониторы EVERTZ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компаниясының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multiviewer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тақтасымен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үйлесімді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болуы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9B7">
              <w:rPr>
                <w:rFonts w:ascii="Times New Roman" w:eastAsia="Calibri" w:hAnsi="Times New Roman" w:cs="Times New Roman"/>
              </w:rPr>
              <w:t>керек</w:t>
            </w:r>
            <w:proofErr w:type="spellEnd"/>
            <w:r w:rsidRPr="00E329B7">
              <w:rPr>
                <w:rFonts w:ascii="Times New Roman" w:eastAsia="Calibri" w:hAnsi="Times New Roman" w:cs="Times New Roman"/>
              </w:rPr>
              <w:t>.</w:t>
            </w:r>
          </w:p>
          <w:p w:rsidR="00C72995" w:rsidRDefault="00C72995" w:rsidP="005F22CE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</w:p>
          <w:p w:rsidR="00C72995" w:rsidRPr="00C71477" w:rsidRDefault="00C72995" w:rsidP="005F22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түрлендірілген бақылау мониторын жеткізуге жол берілмейді.</w:t>
            </w:r>
          </w:p>
          <w:p w:rsidR="00C72995" w:rsidRPr="001E677D" w:rsidRDefault="00C72995" w:rsidP="005F22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шеңберінде Ә</w:t>
            </w:r>
            <w:r w:rsidRPr="00F6721B">
              <w:rPr>
                <w:rFonts w:ascii="Times New Roman" w:hAnsi="Times New Roman" w:cs="Times New Roman"/>
                <w:lang w:val="kk-KZ"/>
              </w:rPr>
              <w:t>леует</w:t>
            </w:r>
            <w:r>
              <w:rPr>
                <w:rFonts w:ascii="Times New Roman" w:hAnsi="Times New Roman" w:cs="Times New Roman"/>
                <w:lang w:val="kk-KZ"/>
              </w:rPr>
              <w:t>ті Ж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еткізуші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4C1A8B">
              <w:rPr>
                <w:rFonts w:ascii="Times New Roman" w:hAnsi="Times New Roman" w:cs="Times New Roman"/>
                <w:lang w:val="kk-KZ"/>
              </w:rPr>
              <w:t xml:space="preserve">леуетті жеткізушінің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4C1A8B">
              <w:rPr>
                <w:rFonts w:ascii="Times New Roman" w:hAnsi="Times New Roman" w:cs="Times New Roman"/>
                <w:lang w:val="kk-KZ"/>
              </w:rPr>
              <w:t xml:space="preserve"> көрсетілген 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жабдықты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</w:tc>
      </w:tr>
      <w:tr w:rsidR="00C72995" w:rsidRPr="00C72995" w:rsidTr="005F22CE">
        <w:tc>
          <w:tcPr>
            <w:tcW w:w="425" w:type="dxa"/>
          </w:tcPr>
          <w:p w:rsidR="00C72995" w:rsidRPr="001B7126" w:rsidRDefault="00C72995" w:rsidP="005F22CE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C72995" w:rsidRPr="001B7126" w:rsidRDefault="00C72995" w:rsidP="005F22CE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C72995" w:rsidRPr="00400B10" w:rsidRDefault="00C72995" w:rsidP="005F22C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2995" w:rsidRPr="00400B10" w:rsidTr="005F22CE">
        <w:tc>
          <w:tcPr>
            <w:tcW w:w="42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C72995" w:rsidRPr="00400B10" w:rsidRDefault="00C72995" w:rsidP="005F22CE">
            <w:pPr>
              <w:rPr>
                <w:rFonts w:ascii="Times New Roman" w:hAnsi="Times New Roman" w:cs="Times New Roman"/>
              </w:rPr>
            </w:pPr>
          </w:p>
        </w:tc>
      </w:tr>
    </w:tbl>
    <w:p w:rsidR="00415568" w:rsidRDefault="00415568"/>
    <w:sectPr w:rsidR="0041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95"/>
    <w:rsid w:val="00415568"/>
    <w:rsid w:val="00C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72BE3-BEDC-413E-AB69-D3A794FA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995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2995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2023-02-16T05:58:00Z</dcterms:created>
  <dcterms:modified xsi:type="dcterms:W3CDTF">2023-02-16T05:58:00Z</dcterms:modified>
</cp:coreProperties>
</file>