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08186F" w:rsidRDefault="000B77F2" w:rsidP="000B77F2">
      <w:pPr>
        <w:tabs>
          <w:tab w:val="left" w:pos="993"/>
        </w:tabs>
        <w:ind w:firstLine="567"/>
        <w:jc w:val="center"/>
        <w:rPr>
          <w:b/>
        </w:rPr>
      </w:pPr>
      <w:r w:rsidRPr="0008186F">
        <w:rPr>
          <w:b/>
        </w:rPr>
        <w:t>ТЕХНИЧЕСКАЯ СПЕЦИФИКАЦИЯ</w:t>
      </w:r>
    </w:p>
    <w:p w:rsidR="000B77F2" w:rsidRPr="0008186F" w:rsidRDefault="008961AB" w:rsidP="000B77F2">
      <w:pPr>
        <w:tabs>
          <w:tab w:val="left" w:pos="993"/>
        </w:tabs>
        <w:ind w:firstLine="567"/>
        <w:jc w:val="center"/>
        <w:rPr>
          <w:b/>
          <w:color w:val="auto"/>
          <w:lang w:val="kk-KZ"/>
        </w:rPr>
      </w:pPr>
      <w:r w:rsidRPr="0008186F">
        <w:rPr>
          <w:b/>
          <w:color w:val="auto"/>
          <w:lang w:val="kk-KZ"/>
        </w:rPr>
        <w:t xml:space="preserve">по государственной закупке </w:t>
      </w:r>
      <w:r w:rsidR="00516464" w:rsidRPr="00516464">
        <w:rPr>
          <w:b/>
          <w:color w:val="auto"/>
        </w:rPr>
        <w:t>4-</w:t>
      </w:r>
      <w:r w:rsidR="00516464">
        <w:rPr>
          <w:b/>
          <w:color w:val="auto"/>
        </w:rPr>
        <w:t xml:space="preserve">канального </w:t>
      </w:r>
      <w:r w:rsidR="00516464">
        <w:rPr>
          <w:b/>
          <w:color w:val="auto"/>
          <w:lang w:val="kk-KZ"/>
        </w:rPr>
        <w:t>м</w:t>
      </w:r>
      <w:r w:rsidR="00703DDB">
        <w:rPr>
          <w:b/>
          <w:color w:val="auto"/>
          <w:lang w:val="kk-KZ"/>
        </w:rPr>
        <w:t>икрофонно</w:t>
      </w:r>
      <w:r w:rsidRPr="0008186F">
        <w:rPr>
          <w:b/>
          <w:color w:val="auto"/>
          <w:lang w:val="kk-KZ"/>
        </w:rPr>
        <w:t>го</w:t>
      </w:r>
      <w:r w:rsidRPr="0008186F">
        <w:rPr>
          <w:b/>
          <w:color w:val="auto"/>
        </w:rPr>
        <w:t xml:space="preserve"> IP</w:t>
      </w:r>
      <w:r w:rsidR="00703DDB">
        <w:rPr>
          <w:b/>
          <w:color w:val="auto"/>
        </w:rPr>
        <w:t>-</w:t>
      </w:r>
      <w:proofErr w:type="spellStart"/>
      <w:r w:rsidRPr="0008186F">
        <w:rPr>
          <w:b/>
          <w:color w:val="auto"/>
        </w:rPr>
        <w:t>узл</w:t>
      </w:r>
      <w:proofErr w:type="spellEnd"/>
      <w:r w:rsidRPr="0008186F">
        <w:rPr>
          <w:b/>
          <w:color w:val="auto"/>
          <w:lang w:val="kk-KZ"/>
        </w:rPr>
        <w:t>а</w:t>
      </w:r>
    </w:p>
    <w:p w:rsidR="008961AB" w:rsidRPr="0008186F" w:rsidRDefault="008961AB" w:rsidP="000B77F2">
      <w:pPr>
        <w:tabs>
          <w:tab w:val="left" w:pos="993"/>
        </w:tabs>
        <w:ind w:firstLine="567"/>
        <w:jc w:val="center"/>
        <w:rPr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08186F" w:rsidTr="000B77F2">
        <w:tc>
          <w:tcPr>
            <w:tcW w:w="425" w:type="dxa"/>
            <w:shd w:val="clear" w:color="auto" w:fill="auto"/>
          </w:tcPr>
          <w:p w:rsidR="000B77F2" w:rsidRPr="0008186F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08186F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08186F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08186F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08186F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08186F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08186F" w:rsidTr="000B77F2">
        <w:tc>
          <w:tcPr>
            <w:tcW w:w="425" w:type="dxa"/>
            <w:shd w:val="clear" w:color="auto" w:fill="auto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bookmarkStart w:id="0" w:name="_GoBack" w:colFirst="2" w:colLast="2"/>
            <w:r w:rsidRPr="0008186F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08186F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08186F" w:rsidRDefault="00516464" w:rsidP="00516464">
            <w:pPr>
              <w:spacing w:before="120" w:after="120"/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>
              <w:t>4-канальный м</w:t>
            </w:r>
            <w:r w:rsidR="00703DDB">
              <w:t>икрофонный</w:t>
            </w:r>
            <w:r w:rsidR="00510EEB" w:rsidRPr="0008186F">
              <w:t xml:space="preserve"> IP</w:t>
            </w:r>
            <w:r w:rsidR="00703DDB">
              <w:t>-</w:t>
            </w:r>
            <w:r w:rsidR="00510EEB" w:rsidRPr="0008186F">
              <w:t>узел</w:t>
            </w:r>
          </w:p>
        </w:tc>
      </w:tr>
      <w:bookmarkEnd w:id="0"/>
      <w:tr w:rsidR="000B77F2" w:rsidRPr="0008186F" w:rsidTr="000B77F2">
        <w:tc>
          <w:tcPr>
            <w:tcW w:w="425" w:type="dxa"/>
            <w:shd w:val="clear" w:color="auto" w:fill="auto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08186F" w:rsidTr="00516464">
        <w:trPr>
          <w:trHeight w:val="333"/>
        </w:trPr>
        <w:tc>
          <w:tcPr>
            <w:tcW w:w="425" w:type="dxa"/>
            <w:shd w:val="clear" w:color="auto" w:fill="auto"/>
            <w:vAlign w:val="center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B77F2" w:rsidRPr="0008186F" w:rsidRDefault="00510EEB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Не ранее 2019 года</w:t>
            </w:r>
          </w:p>
        </w:tc>
      </w:tr>
      <w:tr w:rsidR="000B77F2" w:rsidRPr="0008186F" w:rsidTr="00516464">
        <w:tc>
          <w:tcPr>
            <w:tcW w:w="425" w:type="dxa"/>
            <w:shd w:val="clear" w:color="auto" w:fill="auto"/>
            <w:vAlign w:val="center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B77F2" w:rsidRPr="0008186F" w:rsidRDefault="00510EEB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12 месяцев</w:t>
            </w:r>
          </w:p>
        </w:tc>
      </w:tr>
      <w:tr w:rsidR="000B77F2" w:rsidRPr="0008186F" w:rsidTr="000B77F2">
        <w:tc>
          <w:tcPr>
            <w:tcW w:w="425" w:type="dxa"/>
            <w:shd w:val="clear" w:color="auto" w:fill="auto"/>
          </w:tcPr>
          <w:p w:rsidR="000B77F2" w:rsidRPr="0008186F" w:rsidRDefault="000B77F2" w:rsidP="0051646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08186F" w:rsidRDefault="000B77F2" w:rsidP="00516464">
            <w:pPr>
              <w:spacing w:before="120"/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:rsidR="000B77F2" w:rsidRPr="0008186F" w:rsidRDefault="000B77F2" w:rsidP="0051646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1E45E0" w:rsidRPr="0008186F" w:rsidRDefault="00703DDB" w:rsidP="00333042">
            <w:pPr>
              <w:shd w:val="clear" w:color="auto" w:fill="FFFFFF"/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Микрофонный</w:t>
            </w:r>
            <w:r w:rsidR="001E45E0" w:rsidRPr="0008186F">
              <w:rPr>
                <w:color w:val="000000" w:themeColor="text1"/>
              </w:rPr>
              <w:t xml:space="preserve"> IP</w:t>
            </w:r>
            <w:r>
              <w:rPr>
                <w:color w:val="000000" w:themeColor="text1"/>
              </w:rPr>
              <w:t>-</w:t>
            </w:r>
            <w:r w:rsidR="001E45E0" w:rsidRPr="0008186F">
              <w:rPr>
                <w:color w:val="000000" w:themeColor="text1"/>
              </w:rPr>
              <w:t xml:space="preserve">узел для маршрутизации </w:t>
            </w:r>
            <w:r>
              <w:rPr>
                <w:color w:val="000000" w:themeColor="text1"/>
              </w:rPr>
              <w:t xml:space="preserve">микрофонного </w:t>
            </w:r>
            <w:r w:rsidR="00ED595B">
              <w:rPr>
                <w:color w:val="000000" w:themeColor="text1"/>
              </w:rPr>
              <w:t>сигнала</w:t>
            </w:r>
            <w:r w:rsidR="001E45E0" w:rsidRPr="0008186F">
              <w:rPr>
                <w:color w:val="000000" w:themeColor="text1"/>
              </w:rPr>
              <w:t>.</w:t>
            </w:r>
          </w:p>
          <w:p w:rsidR="00B22F46" w:rsidRPr="00703DDB" w:rsidRDefault="00B22F46" w:rsidP="00333042">
            <w:pPr>
              <w:shd w:val="clear" w:color="auto" w:fill="FFFFFF"/>
              <w:spacing w:before="120" w:after="120"/>
              <w:rPr>
                <w:color w:val="auto"/>
              </w:rPr>
            </w:pPr>
            <w:r w:rsidRPr="0008186F">
              <w:rPr>
                <w:color w:val="000000" w:themeColor="text1"/>
              </w:rPr>
              <w:t xml:space="preserve">Блок с </w:t>
            </w:r>
            <w:r w:rsidR="00703DDB">
              <w:rPr>
                <w:color w:val="000000" w:themeColor="text1"/>
              </w:rPr>
              <w:t xml:space="preserve">микрофонными и </w:t>
            </w:r>
            <w:r w:rsidRPr="0008186F">
              <w:rPr>
                <w:color w:val="000000" w:themeColor="text1"/>
              </w:rPr>
              <w:t xml:space="preserve">аналоговыми интерфейсами для работы в </w:t>
            </w:r>
            <w:proofErr w:type="spellStart"/>
            <w:r w:rsidRPr="0008186F">
              <w:rPr>
                <w:color w:val="000000" w:themeColor="text1"/>
              </w:rPr>
              <w:t>AoIP</w:t>
            </w:r>
            <w:proofErr w:type="spellEnd"/>
            <w:r w:rsidRPr="0008186F">
              <w:rPr>
                <w:color w:val="000000" w:themeColor="text1"/>
              </w:rPr>
              <w:t>-сети</w:t>
            </w:r>
            <w:r w:rsidR="00703DDB">
              <w:rPr>
                <w:color w:val="000000" w:themeColor="text1"/>
              </w:rPr>
              <w:t xml:space="preserve"> совместимый с</w:t>
            </w:r>
            <w:r w:rsidR="00703DDB" w:rsidRPr="00703DDB">
              <w:rPr>
                <w:color w:val="auto"/>
                <w:shd w:val="clear" w:color="auto" w:fill="FFFFFF"/>
              </w:rPr>
              <w:t xml:space="preserve"> </w:t>
            </w:r>
            <w:r w:rsidR="003320A9">
              <w:rPr>
                <w:color w:val="auto"/>
                <w:shd w:val="clear" w:color="auto" w:fill="FFFFFF"/>
              </w:rPr>
              <w:t xml:space="preserve">протоколами </w:t>
            </w:r>
            <w:proofErr w:type="spellStart"/>
            <w:r w:rsidR="00703DDB" w:rsidRPr="00703DDB">
              <w:rPr>
                <w:color w:val="auto"/>
                <w:shd w:val="clear" w:color="auto" w:fill="FFFFFF"/>
              </w:rPr>
              <w:t>Live</w:t>
            </w:r>
            <w:proofErr w:type="spellEnd"/>
            <w:r w:rsidR="00703DDB">
              <w:rPr>
                <w:color w:val="auto"/>
                <w:shd w:val="clear" w:color="auto" w:fill="FFFFFF"/>
                <w:lang w:val="en-US"/>
              </w:rPr>
              <w:t>W</w:t>
            </w:r>
            <w:proofErr w:type="spellStart"/>
            <w:r w:rsidR="00703DDB" w:rsidRPr="00703DDB">
              <w:rPr>
                <w:color w:val="auto"/>
                <w:shd w:val="clear" w:color="auto" w:fill="FFFFFF"/>
              </w:rPr>
              <w:t>ire</w:t>
            </w:r>
            <w:proofErr w:type="spellEnd"/>
            <w:r w:rsidR="00703DDB" w:rsidRPr="00703DDB">
              <w:rPr>
                <w:color w:val="auto"/>
                <w:shd w:val="clear" w:color="auto" w:fill="FFFFFF"/>
              </w:rPr>
              <w:t xml:space="preserve"> и AES67</w:t>
            </w:r>
            <w:r w:rsidRPr="00703DDB">
              <w:rPr>
                <w:color w:val="auto"/>
              </w:rPr>
              <w:t>.</w:t>
            </w:r>
          </w:p>
          <w:p w:rsidR="00703DDB" w:rsidRDefault="00510EEB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703DDB">
              <w:rPr>
                <w:color w:val="000000" w:themeColor="text1"/>
              </w:rPr>
              <w:t xml:space="preserve">блок ввода/вывода </w:t>
            </w:r>
            <w:r w:rsidR="00703DDB" w:rsidRPr="00703DDB">
              <w:rPr>
                <w:color w:val="000000" w:themeColor="text1"/>
              </w:rPr>
              <w:t>микрофонных</w:t>
            </w:r>
            <w:r w:rsidR="00B22F46" w:rsidRPr="00703DDB">
              <w:rPr>
                <w:color w:val="000000" w:themeColor="text1"/>
              </w:rPr>
              <w:t xml:space="preserve"> звуковых сигналов</w:t>
            </w:r>
            <w:r w:rsidR="00703DDB">
              <w:rPr>
                <w:color w:val="000000" w:themeColor="text1"/>
              </w:rPr>
              <w:t>;</w:t>
            </w:r>
          </w:p>
          <w:p w:rsidR="003234B9" w:rsidRDefault="00510EEB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703DDB">
              <w:rPr>
                <w:color w:val="000000" w:themeColor="text1"/>
              </w:rPr>
              <w:t xml:space="preserve">работа в </w:t>
            </w:r>
            <w:proofErr w:type="spellStart"/>
            <w:r w:rsidRPr="00703DDB">
              <w:rPr>
                <w:color w:val="000000" w:themeColor="text1"/>
              </w:rPr>
              <w:t>AoIP</w:t>
            </w:r>
            <w:proofErr w:type="spellEnd"/>
            <w:r w:rsidRPr="00703DDB">
              <w:rPr>
                <w:color w:val="000000" w:themeColor="text1"/>
              </w:rPr>
              <w:t xml:space="preserve">-сети по протоколу </w:t>
            </w:r>
            <w:proofErr w:type="spellStart"/>
            <w:r w:rsidRPr="00703DDB">
              <w:rPr>
                <w:color w:val="000000" w:themeColor="text1"/>
              </w:rPr>
              <w:t>LiveWire</w:t>
            </w:r>
            <w:proofErr w:type="spellEnd"/>
            <w:r w:rsidR="00703DDB" w:rsidRPr="00703DDB">
              <w:rPr>
                <w:color w:val="000000" w:themeColor="text1"/>
              </w:rPr>
              <w:t xml:space="preserve">, </w:t>
            </w:r>
            <w:r w:rsidR="00703DDB" w:rsidRPr="00703DDB">
              <w:rPr>
                <w:color w:val="000000" w:themeColor="text1"/>
                <w:lang w:val="en-US"/>
              </w:rPr>
              <w:t>AES</w:t>
            </w:r>
            <w:r w:rsidR="00703DDB" w:rsidRPr="00703DDB">
              <w:rPr>
                <w:color w:val="000000" w:themeColor="text1"/>
              </w:rPr>
              <w:t>67</w:t>
            </w:r>
            <w:r w:rsidRPr="00703DDB">
              <w:rPr>
                <w:color w:val="000000" w:themeColor="text1"/>
              </w:rPr>
              <w:t>;</w:t>
            </w:r>
          </w:p>
          <w:p w:rsidR="00703DDB" w:rsidRPr="00703DDB" w:rsidRDefault="00703DDB" w:rsidP="00703DDB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фантомного питания на микрофонных портах</w:t>
            </w:r>
            <w:r w:rsidRPr="0008186F">
              <w:rPr>
                <w:color w:val="000000" w:themeColor="text1"/>
              </w:rPr>
              <w:t>;</w:t>
            </w:r>
          </w:p>
          <w:p w:rsidR="003234B9" w:rsidRPr="0008186F" w:rsidRDefault="00510EEB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rPr>
                <w:color w:val="000000" w:themeColor="text1"/>
              </w:rPr>
              <w:t xml:space="preserve">наличие 2-х сетевых портов RJ-45 100Base-T </w:t>
            </w:r>
            <w:proofErr w:type="spellStart"/>
            <w:r w:rsidRPr="0008186F">
              <w:rPr>
                <w:color w:val="000000" w:themeColor="text1"/>
              </w:rPr>
              <w:t>Ethernet</w:t>
            </w:r>
            <w:proofErr w:type="spellEnd"/>
            <w:r w:rsidRPr="0008186F">
              <w:rPr>
                <w:color w:val="000000" w:themeColor="text1"/>
              </w:rPr>
              <w:t>;</w:t>
            </w:r>
          </w:p>
          <w:p w:rsidR="003234B9" w:rsidRPr="005969B0" w:rsidRDefault="00510EEB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rPr>
                <w:color w:val="000000" w:themeColor="text1"/>
              </w:rPr>
              <w:t xml:space="preserve">наличие </w:t>
            </w:r>
            <w:r w:rsidR="00B22F46" w:rsidRPr="0008186F">
              <w:t xml:space="preserve">не менее 4-х </w:t>
            </w:r>
            <w:r w:rsidR="00703DDB">
              <w:t>микрофонных</w:t>
            </w:r>
            <w:r w:rsidR="00B22F46" w:rsidRPr="0008186F">
              <w:t xml:space="preserve"> входов </w:t>
            </w:r>
            <w:r w:rsidR="000F3AC6">
              <w:t>на разъем</w:t>
            </w:r>
            <w:r w:rsidR="003320A9">
              <w:t>ах</w:t>
            </w:r>
            <w:r w:rsidR="000F3AC6">
              <w:t xml:space="preserve"> </w:t>
            </w:r>
            <w:r w:rsidR="00B22F46" w:rsidRPr="0008186F">
              <w:t>RJ-45;</w:t>
            </w:r>
          </w:p>
          <w:p w:rsidR="005969B0" w:rsidRPr="0008186F" w:rsidRDefault="005969B0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>
              <w:t xml:space="preserve">наличие не менее одного </w:t>
            </w:r>
            <w:r w:rsidRPr="005969B0">
              <w:t>4-</w:t>
            </w:r>
            <w:r>
              <w:t xml:space="preserve">канального микрофонного входа на разъеме </w:t>
            </w:r>
            <w:r>
              <w:rPr>
                <w:lang w:val="en-US"/>
              </w:rPr>
              <w:t>DB</w:t>
            </w:r>
            <w:r w:rsidRPr="005969B0">
              <w:t>-25</w:t>
            </w:r>
            <w:r>
              <w:t>;</w:t>
            </w:r>
          </w:p>
          <w:p w:rsidR="003234B9" w:rsidRPr="005969B0" w:rsidRDefault="00510EEB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rPr>
                <w:color w:val="000000" w:themeColor="text1"/>
              </w:rPr>
              <w:t xml:space="preserve">наличие  </w:t>
            </w:r>
            <w:r w:rsidR="00B22F46" w:rsidRPr="0008186F">
              <w:t xml:space="preserve">не менее 4-х аналоговых линейных выходов </w:t>
            </w:r>
            <w:r w:rsidR="003320A9">
              <w:t>на разъемах</w:t>
            </w:r>
            <w:r w:rsidR="000F3AC6">
              <w:t xml:space="preserve"> </w:t>
            </w:r>
            <w:r w:rsidR="00B22F46" w:rsidRPr="0008186F">
              <w:t>RJ-45;</w:t>
            </w:r>
          </w:p>
          <w:p w:rsidR="005969B0" w:rsidRPr="005969B0" w:rsidRDefault="005969B0" w:rsidP="005969B0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>
              <w:t xml:space="preserve">наличие не менее одного </w:t>
            </w:r>
            <w:r w:rsidRPr="005969B0">
              <w:t>4-</w:t>
            </w:r>
            <w:r>
              <w:t xml:space="preserve">канального линейного выхода на разъеме </w:t>
            </w:r>
            <w:r>
              <w:rPr>
                <w:lang w:val="en-US"/>
              </w:rPr>
              <w:t>DB</w:t>
            </w:r>
            <w:r w:rsidRPr="005969B0">
              <w:t>-25</w:t>
            </w:r>
            <w:r>
              <w:t>;</w:t>
            </w:r>
          </w:p>
          <w:p w:rsidR="003234B9" w:rsidRPr="0008186F" w:rsidRDefault="0008186F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t>каждый порт должен иметь возможность настройки на работу с определённым внешним устройством</w:t>
            </w:r>
            <w:r w:rsidR="00B22F46" w:rsidRPr="0008186F">
              <w:t>;</w:t>
            </w:r>
          </w:p>
          <w:p w:rsidR="003234B9" w:rsidRPr="0008186F" w:rsidRDefault="00703DDB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>
              <w:t xml:space="preserve">резервное </w:t>
            </w:r>
            <w:r w:rsidR="00B22F46" w:rsidRPr="0008186F">
              <w:t xml:space="preserve">питание через </w:t>
            </w:r>
            <w:proofErr w:type="spellStart"/>
            <w:r w:rsidR="00B22F46" w:rsidRPr="0008186F">
              <w:t>PoE</w:t>
            </w:r>
            <w:proofErr w:type="spellEnd"/>
            <w:r w:rsidR="00B22F46" w:rsidRPr="0008186F">
              <w:t xml:space="preserve"> </w:t>
            </w:r>
            <w:r w:rsidR="00B22F46" w:rsidRPr="0008186F">
              <w:rPr>
                <w:color w:val="222222"/>
              </w:rPr>
              <w:t>(</w:t>
            </w:r>
            <w:proofErr w:type="spellStart"/>
            <w:r w:rsidR="00B22F46" w:rsidRPr="0008186F">
              <w:rPr>
                <w:color w:val="222222"/>
              </w:rPr>
              <w:t>Pover</w:t>
            </w:r>
            <w:proofErr w:type="spellEnd"/>
            <w:r w:rsidR="00B22F46" w:rsidRPr="0008186F">
              <w:rPr>
                <w:color w:val="222222"/>
              </w:rPr>
              <w:t xml:space="preserve"> </w:t>
            </w:r>
            <w:proofErr w:type="spellStart"/>
            <w:r w:rsidR="00B22F46" w:rsidRPr="0008186F">
              <w:rPr>
                <w:color w:val="222222"/>
              </w:rPr>
              <w:t>over</w:t>
            </w:r>
            <w:proofErr w:type="spellEnd"/>
            <w:r w:rsidR="00B22F46" w:rsidRPr="0008186F">
              <w:rPr>
                <w:color w:val="222222"/>
              </w:rPr>
              <w:t xml:space="preserve"> </w:t>
            </w:r>
            <w:proofErr w:type="spellStart"/>
            <w:r w:rsidR="00B22F46" w:rsidRPr="0008186F">
              <w:rPr>
                <w:color w:val="222222"/>
              </w:rPr>
              <w:t>Ethernet</w:t>
            </w:r>
            <w:proofErr w:type="spellEnd"/>
            <w:r w:rsidR="00B22F46" w:rsidRPr="0008186F">
              <w:rPr>
                <w:color w:val="222222"/>
              </w:rPr>
              <w:t xml:space="preserve">) </w:t>
            </w:r>
            <w:r w:rsidR="00B22F46" w:rsidRPr="0008186F">
              <w:t>в случае отключения основного питания;</w:t>
            </w:r>
          </w:p>
          <w:p w:rsidR="00CA7F3E" w:rsidRPr="0008186F" w:rsidRDefault="00CA7F3E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rPr>
                <w:color w:val="222222"/>
              </w:rPr>
            </w:pPr>
            <w:r w:rsidRPr="0008186F">
              <w:t>время работы оборудования – 24 часа в сутки, 7 дней в неделю;</w:t>
            </w:r>
          </w:p>
          <w:p w:rsidR="00CA7F3E" w:rsidRPr="0008186F" w:rsidRDefault="00CA7F3E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rPr>
                <w:color w:val="222222"/>
              </w:rPr>
            </w:pPr>
            <w:r w:rsidRPr="0008186F">
              <w:lastRenderedPageBreak/>
              <w:t>рабочая температура – от 0° С до +40° С;</w:t>
            </w:r>
          </w:p>
          <w:p w:rsidR="003234B9" w:rsidRPr="0008186F" w:rsidRDefault="00B22F46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t>автоматический выбор рабочего напряжения, диапазон не хуже 9</w:t>
            </w:r>
            <w:r w:rsidR="00954DCC" w:rsidRPr="0008186F">
              <w:rPr>
                <w:lang w:val="kk-KZ"/>
              </w:rPr>
              <w:t>0</w:t>
            </w:r>
            <w:r w:rsidRPr="0008186F">
              <w:t xml:space="preserve"> - 240</w:t>
            </w:r>
            <w:proofErr w:type="gramStart"/>
            <w:r w:rsidRPr="0008186F">
              <w:t xml:space="preserve"> В</w:t>
            </w:r>
            <w:proofErr w:type="gramEnd"/>
            <w:r w:rsidRPr="0008186F">
              <w:t xml:space="preserve"> переменного тока, 50/60 Гц;</w:t>
            </w:r>
          </w:p>
          <w:p w:rsidR="003234B9" w:rsidRPr="0008186F" w:rsidRDefault="00B22F46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t>потребляемая мощность не более 15 Вт;</w:t>
            </w:r>
          </w:p>
          <w:p w:rsidR="003234B9" w:rsidRPr="0008186F" w:rsidRDefault="00B22F46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rPr>
                <w:color w:val="222222"/>
              </w:rPr>
              <w:t xml:space="preserve">бесшумный и </w:t>
            </w:r>
            <w:proofErr w:type="spellStart"/>
            <w:r w:rsidRPr="0008186F">
              <w:rPr>
                <w:color w:val="222222"/>
              </w:rPr>
              <w:t>безвентиляторный</w:t>
            </w:r>
            <w:proofErr w:type="spellEnd"/>
            <w:r w:rsidRPr="0008186F">
              <w:rPr>
                <w:color w:val="222222"/>
              </w:rPr>
              <w:t xml:space="preserve"> корпус</w:t>
            </w:r>
            <w:r w:rsidRPr="0008186F">
              <w:t>;</w:t>
            </w:r>
          </w:p>
          <w:p w:rsidR="003234B9" w:rsidRPr="0008186F" w:rsidRDefault="00F634B3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>
              <w:rPr>
                <w:color w:val="222222"/>
              </w:rPr>
              <w:t>возможность</w:t>
            </w:r>
            <w:r w:rsidR="00B22F46" w:rsidRPr="0008186F">
              <w:rPr>
                <w:color w:val="222222"/>
              </w:rPr>
              <w:t xml:space="preserve"> крепления в 19-и дюймовую (телекоммуникационную, </w:t>
            </w:r>
            <w:proofErr w:type="spellStart"/>
            <w:r w:rsidR="00B22F46" w:rsidRPr="0008186F">
              <w:rPr>
                <w:color w:val="222222"/>
              </w:rPr>
              <w:t>рэковую</w:t>
            </w:r>
            <w:proofErr w:type="spellEnd"/>
            <w:r w:rsidR="00B22F46" w:rsidRPr="0008186F">
              <w:rPr>
                <w:color w:val="222222"/>
              </w:rPr>
              <w:t>) стойку;</w:t>
            </w:r>
          </w:p>
          <w:p w:rsidR="003234B9" w:rsidRPr="0008186F" w:rsidRDefault="00B22F46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t>крепёж в комплекте;</w:t>
            </w:r>
          </w:p>
          <w:p w:rsidR="00F634B3" w:rsidRPr="00F634B3" w:rsidRDefault="00B22F46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t>в стойке занимает</w:t>
            </w:r>
            <w:r w:rsidR="00F634B3">
              <w:t xml:space="preserve"> половину одного </w:t>
            </w:r>
            <w:proofErr w:type="spellStart"/>
            <w:r w:rsidR="00F634B3">
              <w:t>рэкового</w:t>
            </w:r>
            <w:proofErr w:type="spellEnd"/>
            <w:r w:rsidR="00F634B3">
              <w:t xml:space="preserve"> юнита</w:t>
            </w:r>
            <w:r w:rsidR="00F634B3">
              <w:rPr>
                <w:lang w:val="kk-KZ"/>
              </w:rPr>
              <w:t>;</w:t>
            </w:r>
          </w:p>
          <w:p w:rsidR="003234B9" w:rsidRPr="0008186F" w:rsidRDefault="00F634B3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>
              <w:rPr>
                <w:lang w:val="kk-KZ"/>
              </w:rPr>
              <w:t>возможность установки</w:t>
            </w:r>
            <w:r w:rsidR="00B22F46" w:rsidRPr="0008186F">
              <w:t xml:space="preserve"> </w:t>
            </w:r>
            <w:proofErr w:type="spellStart"/>
            <w:r w:rsidR="00B22F46" w:rsidRPr="0008186F">
              <w:t>дв</w:t>
            </w:r>
            <w:proofErr w:type="spellEnd"/>
            <w:r>
              <w:rPr>
                <w:lang w:val="kk-KZ"/>
              </w:rPr>
              <w:t>ух</w:t>
            </w:r>
            <w:r w:rsidR="00B22F46" w:rsidRPr="0008186F">
              <w:t xml:space="preserve"> таких устройств</w:t>
            </w:r>
            <w:r>
              <w:rPr>
                <w:lang w:val="kk-KZ"/>
              </w:rPr>
              <w:t xml:space="preserve"> в </w:t>
            </w:r>
            <w:r w:rsidR="00B22F46" w:rsidRPr="0008186F">
              <w:t xml:space="preserve">один </w:t>
            </w:r>
            <w:proofErr w:type="spellStart"/>
            <w:r w:rsidR="00B22F46" w:rsidRPr="0008186F">
              <w:t>рэковый</w:t>
            </w:r>
            <w:proofErr w:type="spellEnd"/>
            <w:r w:rsidR="00B22F46" w:rsidRPr="0008186F">
              <w:t xml:space="preserve"> юнит;</w:t>
            </w:r>
          </w:p>
          <w:p w:rsidR="003234B9" w:rsidRPr="000F3AC6" w:rsidRDefault="0008186F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auto"/>
              </w:rPr>
            </w:pPr>
            <w:r w:rsidRPr="000F3AC6">
              <w:rPr>
                <w:color w:val="auto"/>
                <w:lang w:val="kk-KZ"/>
              </w:rPr>
              <w:t xml:space="preserve">наличие </w:t>
            </w:r>
            <w:proofErr w:type="spellStart"/>
            <w:r w:rsidR="003234B9" w:rsidRPr="000F3AC6">
              <w:rPr>
                <w:color w:val="auto"/>
              </w:rPr>
              <w:t>диспле</w:t>
            </w:r>
            <w:proofErr w:type="spellEnd"/>
            <w:r w:rsidRPr="000F3AC6">
              <w:rPr>
                <w:color w:val="auto"/>
                <w:lang w:val="kk-KZ"/>
              </w:rPr>
              <w:t>я</w:t>
            </w:r>
            <w:r w:rsidR="003234B9" w:rsidRPr="000F3AC6">
              <w:rPr>
                <w:color w:val="auto"/>
              </w:rPr>
              <w:t xml:space="preserve"> на передней панели;</w:t>
            </w:r>
          </w:p>
          <w:p w:rsidR="003234B9" w:rsidRPr="000F3AC6" w:rsidRDefault="003234B9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auto"/>
              </w:rPr>
            </w:pPr>
            <w:r w:rsidRPr="000F3AC6">
              <w:rPr>
                <w:color w:val="auto"/>
                <w:lang w:val="kk-KZ"/>
              </w:rPr>
              <w:t xml:space="preserve">наличие </w:t>
            </w:r>
            <w:r w:rsidRPr="000F3AC6">
              <w:rPr>
                <w:color w:val="auto"/>
              </w:rPr>
              <w:t>2-х кнопок для управления на передней панели;</w:t>
            </w:r>
          </w:p>
          <w:p w:rsidR="003234B9" w:rsidRPr="000F3AC6" w:rsidRDefault="003234B9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auto"/>
              </w:rPr>
            </w:pPr>
            <w:r w:rsidRPr="000F3AC6">
              <w:rPr>
                <w:color w:val="auto"/>
              </w:rPr>
              <w:t>основные настройки с передней панели;</w:t>
            </w:r>
          </w:p>
          <w:p w:rsidR="000B77F2" w:rsidRPr="0008186F" w:rsidRDefault="003234B9" w:rsidP="00CA7F3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317" w:hanging="283"/>
              <w:jc w:val="left"/>
              <w:rPr>
                <w:color w:val="000000" w:themeColor="text1"/>
              </w:rPr>
            </w:pPr>
            <w:r w:rsidRPr="0008186F">
              <w:rPr>
                <w:color w:val="222222"/>
              </w:rPr>
              <w:t>управление, мониторинг и полная настройка через веб-интерфейс.</w:t>
            </w:r>
          </w:p>
        </w:tc>
      </w:tr>
      <w:tr w:rsidR="000B77F2" w:rsidRPr="0008186F" w:rsidTr="000B77F2">
        <w:tc>
          <w:tcPr>
            <w:tcW w:w="425" w:type="dxa"/>
            <w:shd w:val="clear" w:color="auto" w:fill="auto"/>
          </w:tcPr>
          <w:p w:rsidR="000B77F2" w:rsidRPr="0008186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08186F" w:rsidRDefault="000B77F2" w:rsidP="0051646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  <w:r w:rsidR="00516464">
              <w:rPr>
                <w:rFonts w:eastAsia="Calibri"/>
                <w:color w:val="auto"/>
                <w:lang w:eastAsia="en-US"/>
              </w:rPr>
              <w:t xml:space="preserve"> </w:t>
            </w:r>
            <w:r w:rsidRPr="0008186F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08186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08186F" w:rsidTr="000B77F2">
        <w:tc>
          <w:tcPr>
            <w:tcW w:w="425" w:type="dxa"/>
            <w:shd w:val="clear" w:color="auto" w:fill="auto"/>
          </w:tcPr>
          <w:p w:rsidR="000B77F2" w:rsidRPr="0008186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08186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08186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  <w:r w:rsidR="00516464">
              <w:rPr>
                <w:rFonts w:eastAsia="Calibri"/>
                <w:color w:val="auto"/>
                <w:lang w:eastAsia="en-US"/>
              </w:rPr>
              <w:t xml:space="preserve"> </w:t>
            </w:r>
            <w:r w:rsidRPr="0008186F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  <w:r w:rsidR="00516464">
              <w:rPr>
                <w:rFonts w:eastAsia="Calibri"/>
                <w:color w:val="auto"/>
                <w:lang w:eastAsia="en-US"/>
              </w:rPr>
              <w:t xml:space="preserve"> </w:t>
            </w:r>
            <w:r w:rsidRPr="0008186F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08186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0B77F2" w:rsidRPr="0008186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08186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8186F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08186F" w:rsidRDefault="000B77F2" w:rsidP="00510EEB">
            <w:pPr>
              <w:spacing w:after="12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0B77F2" w:rsidRPr="0008186F" w:rsidRDefault="000B77F2" w:rsidP="000B77F2">
      <w:pPr>
        <w:tabs>
          <w:tab w:val="left" w:pos="993"/>
        </w:tabs>
        <w:ind w:firstLine="567"/>
        <w:jc w:val="center"/>
      </w:pPr>
    </w:p>
    <w:p w:rsidR="00BB3804" w:rsidRPr="0008186F" w:rsidRDefault="00BB3804" w:rsidP="00567AA4">
      <w:pPr>
        <w:jc w:val="center"/>
        <w:rPr>
          <w:b/>
        </w:rPr>
      </w:pPr>
    </w:p>
    <w:p w:rsidR="00BB3804" w:rsidRPr="0008186F" w:rsidRDefault="00BB3804" w:rsidP="00567AA4">
      <w:pPr>
        <w:jc w:val="center"/>
        <w:rPr>
          <w:b/>
        </w:rPr>
      </w:pPr>
    </w:p>
    <w:p w:rsidR="00BB3804" w:rsidRPr="0008186F" w:rsidRDefault="00BB3804" w:rsidP="00567AA4">
      <w:pPr>
        <w:jc w:val="center"/>
        <w:rPr>
          <w:b/>
        </w:rPr>
      </w:pPr>
    </w:p>
    <w:p w:rsidR="00BB3804" w:rsidRPr="0008186F" w:rsidRDefault="00BB3804" w:rsidP="00567AA4">
      <w:pPr>
        <w:jc w:val="center"/>
        <w:rPr>
          <w:b/>
        </w:rPr>
      </w:pPr>
    </w:p>
    <w:p w:rsidR="00BB3804" w:rsidRPr="0008186F" w:rsidRDefault="00BB3804" w:rsidP="00567AA4">
      <w:pPr>
        <w:jc w:val="center"/>
        <w:rPr>
          <w:b/>
        </w:rPr>
      </w:pPr>
    </w:p>
    <w:p w:rsidR="005A1473" w:rsidRPr="0008186F" w:rsidRDefault="005A1473" w:rsidP="00567AA4">
      <w:pPr>
        <w:jc w:val="center"/>
        <w:rPr>
          <w:b/>
        </w:rPr>
      </w:pPr>
    </w:p>
    <w:p w:rsidR="005A1473" w:rsidRPr="0008186F" w:rsidRDefault="005A1473" w:rsidP="00567AA4">
      <w:pPr>
        <w:jc w:val="center"/>
        <w:rPr>
          <w:b/>
        </w:rPr>
      </w:pPr>
    </w:p>
    <w:p w:rsidR="005A1473" w:rsidRPr="0008186F" w:rsidRDefault="005A1473" w:rsidP="00567AA4">
      <w:pPr>
        <w:jc w:val="center"/>
        <w:rPr>
          <w:b/>
        </w:rPr>
      </w:pPr>
    </w:p>
    <w:p w:rsidR="005A1473" w:rsidRPr="0008186F" w:rsidRDefault="005A1473" w:rsidP="00567AA4">
      <w:pPr>
        <w:jc w:val="center"/>
        <w:rPr>
          <w:b/>
        </w:rPr>
      </w:pPr>
    </w:p>
    <w:p w:rsidR="005A1473" w:rsidRPr="0008186F" w:rsidRDefault="005A1473" w:rsidP="00567AA4">
      <w:pPr>
        <w:jc w:val="center"/>
        <w:rPr>
          <w:b/>
        </w:rPr>
      </w:pPr>
    </w:p>
    <w:p w:rsidR="005A1473" w:rsidRPr="0008186F" w:rsidRDefault="005A1473" w:rsidP="00567AA4">
      <w:pPr>
        <w:jc w:val="center"/>
        <w:rPr>
          <w:b/>
        </w:rPr>
      </w:pPr>
    </w:p>
    <w:p w:rsidR="005A1473" w:rsidRPr="0008186F" w:rsidRDefault="005A1473" w:rsidP="00567AA4">
      <w:pPr>
        <w:jc w:val="center"/>
        <w:rPr>
          <w:b/>
        </w:rPr>
      </w:pPr>
    </w:p>
    <w:p w:rsidR="005A1473" w:rsidRPr="0008186F" w:rsidRDefault="005A1473" w:rsidP="00567AA4">
      <w:pPr>
        <w:jc w:val="center"/>
        <w:rPr>
          <w:b/>
        </w:rPr>
      </w:pPr>
    </w:p>
    <w:p w:rsidR="005A1473" w:rsidRDefault="005A1473" w:rsidP="00567AA4">
      <w:pPr>
        <w:jc w:val="center"/>
        <w:rPr>
          <w:b/>
        </w:rPr>
      </w:pPr>
    </w:p>
    <w:p w:rsidR="00ED595B" w:rsidRDefault="00ED595B" w:rsidP="00567AA4">
      <w:pPr>
        <w:jc w:val="center"/>
        <w:rPr>
          <w:b/>
        </w:rPr>
      </w:pPr>
    </w:p>
    <w:p w:rsidR="00516464" w:rsidRDefault="00516464" w:rsidP="00567AA4">
      <w:pPr>
        <w:jc w:val="center"/>
        <w:rPr>
          <w:b/>
        </w:rPr>
      </w:pPr>
    </w:p>
    <w:p w:rsidR="00ED595B" w:rsidRPr="0008186F" w:rsidRDefault="00ED595B" w:rsidP="00567AA4">
      <w:pPr>
        <w:jc w:val="center"/>
        <w:rPr>
          <w:b/>
        </w:rPr>
      </w:pPr>
    </w:p>
    <w:sectPr w:rsidR="00ED595B" w:rsidRPr="0008186F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E97"/>
    <w:multiLevelType w:val="multilevel"/>
    <w:tmpl w:val="B0703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0431423"/>
    <w:multiLevelType w:val="multilevel"/>
    <w:tmpl w:val="B0703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05664F1"/>
    <w:multiLevelType w:val="multilevel"/>
    <w:tmpl w:val="B0703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0EE2924"/>
    <w:multiLevelType w:val="multilevel"/>
    <w:tmpl w:val="B0703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B7E58F1"/>
    <w:multiLevelType w:val="multilevel"/>
    <w:tmpl w:val="B0703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5427E0B"/>
    <w:multiLevelType w:val="multilevel"/>
    <w:tmpl w:val="B0703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2E66DF5"/>
    <w:multiLevelType w:val="multilevel"/>
    <w:tmpl w:val="B0703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3C10793"/>
    <w:multiLevelType w:val="multilevel"/>
    <w:tmpl w:val="8E5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25E81"/>
    <w:rsid w:val="0008186F"/>
    <w:rsid w:val="000B77F2"/>
    <w:rsid w:val="000F3AC6"/>
    <w:rsid w:val="001B2123"/>
    <w:rsid w:val="001E45E0"/>
    <w:rsid w:val="0021707A"/>
    <w:rsid w:val="002A5EB3"/>
    <w:rsid w:val="00303242"/>
    <w:rsid w:val="003234B9"/>
    <w:rsid w:val="003320A9"/>
    <w:rsid w:val="00333042"/>
    <w:rsid w:val="00385CA0"/>
    <w:rsid w:val="003A4695"/>
    <w:rsid w:val="004E2ECC"/>
    <w:rsid w:val="00510EEB"/>
    <w:rsid w:val="00516464"/>
    <w:rsid w:val="00567AA4"/>
    <w:rsid w:val="005969B0"/>
    <w:rsid w:val="005A1473"/>
    <w:rsid w:val="005C69C8"/>
    <w:rsid w:val="005E2ECD"/>
    <w:rsid w:val="006171EF"/>
    <w:rsid w:val="0065089D"/>
    <w:rsid w:val="00703DDB"/>
    <w:rsid w:val="008961AB"/>
    <w:rsid w:val="008B491C"/>
    <w:rsid w:val="009144AB"/>
    <w:rsid w:val="00954DCC"/>
    <w:rsid w:val="009E058A"/>
    <w:rsid w:val="00A050AA"/>
    <w:rsid w:val="00A11F29"/>
    <w:rsid w:val="00A751B2"/>
    <w:rsid w:val="00B22F46"/>
    <w:rsid w:val="00BB3804"/>
    <w:rsid w:val="00C074E4"/>
    <w:rsid w:val="00C66E08"/>
    <w:rsid w:val="00CA7F3E"/>
    <w:rsid w:val="00CF3C81"/>
    <w:rsid w:val="00D92996"/>
    <w:rsid w:val="00DC3DA5"/>
    <w:rsid w:val="00E17060"/>
    <w:rsid w:val="00E82D3E"/>
    <w:rsid w:val="00ED595B"/>
    <w:rsid w:val="00F26616"/>
    <w:rsid w:val="00F634B3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List Paragraph"/>
    <w:basedOn w:val="a"/>
    <w:uiPriority w:val="34"/>
    <w:qFormat/>
    <w:rsid w:val="00323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08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89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List Paragraph"/>
    <w:basedOn w:val="a"/>
    <w:uiPriority w:val="34"/>
    <w:qFormat/>
    <w:rsid w:val="00323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08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89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7</cp:revision>
  <cp:lastPrinted>2022-09-08T11:38:00Z</cp:lastPrinted>
  <dcterms:created xsi:type="dcterms:W3CDTF">2022-09-08T11:51:00Z</dcterms:created>
  <dcterms:modified xsi:type="dcterms:W3CDTF">2022-11-16T05:31:00Z</dcterms:modified>
</cp:coreProperties>
</file>