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4B" w:rsidRPr="009F4C1F" w:rsidRDefault="005C314B" w:rsidP="005C314B">
      <w:pPr>
        <w:jc w:val="center"/>
        <w:rPr>
          <w:b/>
          <w:lang w:val="kk-KZ"/>
        </w:rPr>
      </w:pPr>
      <w:r w:rsidRPr="009F4C1F">
        <w:rPr>
          <w:b/>
          <w:lang w:val="kk-KZ"/>
        </w:rPr>
        <w:t>ТЕХНИЧЕСКАЯ СПЕЦИФИКАЦИЯ</w:t>
      </w:r>
    </w:p>
    <w:p w:rsidR="00A630BF" w:rsidRPr="00702AE6" w:rsidRDefault="005C314B" w:rsidP="00937CE7">
      <w:pPr>
        <w:jc w:val="center"/>
        <w:rPr>
          <w:b/>
          <w:sz w:val="26"/>
          <w:szCs w:val="26"/>
        </w:rPr>
      </w:pPr>
      <w:r w:rsidRPr="009F4C1F">
        <w:rPr>
          <w:b/>
          <w:lang w:val="kk-KZ"/>
        </w:rPr>
        <w:t xml:space="preserve">по государственной закупке товара </w:t>
      </w:r>
      <w:r w:rsidR="00A630BF" w:rsidRPr="00702AE6">
        <w:rPr>
          <w:b/>
          <w:sz w:val="26"/>
          <w:szCs w:val="26"/>
        </w:rPr>
        <w:t>«</w:t>
      </w:r>
      <w:bookmarkStart w:id="0" w:name="_GoBack"/>
      <w:r w:rsidR="00915227" w:rsidRPr="00915227">
        <w:rPr>
          <w:b/>
          <w:sz w:val="26"/>
          <w:szCs w:val="26"/>
        </w:rPr>
        <w:t>Жесткий диск для СХД</w:t>
      </w:r>
      <w:bookmarkEnd w:id="0"/>
      <w:r w:rsidR="00A630BF" w:rsidRPr="00702AE6">
        <w:rPr>
          <w:b/>
          <w:sz w:val="26"/>
          <w:szCs w:val="26"/>
        </w:rPr>
        <w:t>»</w:t>
      </w:r>
    </w:p>
    <w:p w:rsidR="00242206" w:rsidRPr="00937CE7" w:rsidRDefault="00242206" w:rsidP="000B77F2">
      <w:pPr>
        <w:tabs>
          <w:tab w:val="left" w:pos="993"/>
        </w:tabs>
        <w:ind w:firstLine="567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73"/>
        <w:gridCol w:w="6067"/>
      </w:tblGrid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067" w:type="dxa"/>
            <w:shd w:val="clear" w:color="auto" w:fill="auto"/>
          </w:tcPr>
          <w:p w:rsidR="000B77F2" w:rsidRPr="005C314B" w:rsidRDefault="00915227" w:rsidP="00A630B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915227">
              <w:rPr>
                <w:b/>
                <w:sz w:val="26"/>
                <w:szCs w:val="26"/>
              </w:rPr>
              <w:t xml:space="preserve">Жесткий диск для СХД </w:t>
            </w: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 xml:space="preserve">Наименование национальных стандартов, а в случае </w:t>
            </w:r>
            <w:r w:rsidR="001C048C" w:rsidRPr="00BC269E">
              <w:rPr>
                <w:rFonts w:eastAsia="Calibri"/>
                <w:color w:val="auto"/>
                <w:lang w:eastAsia="en-US"/>
              </w:rPr>
              <w:t>их отсутствия</w:t>
            </w:r>
            <w:r w:rsidRPr="00BC269E">
              <w:rPr>
                <w:rFonts w:eastAsia="Calibri"/>
                <w:color w:val="auto"/>
                <w:lang w:eastAsia="en-US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067" w:type="dxa"/>
            <w:shd w:val="clear" w:color="auto" w:fill="auto"/>
          </w:tcPr>
          <w:p w:rsidR="000E68CF" w:rsidRPr="00BC269E" w:rsidRDefault="000E68CF" w:rsidP="000E68CF">
            <w:pPr>
              <w:rPr>
                <w:b/>
              </w:rPr>
            </w:pPr>
          </w:p>
          <w:p w:rsidR="000B77F2" w:rsidRPr="00BC269E" w:rsidRDefault="000B77F2" w:rsidP="000E68CF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BC269E" w:rsidTr="009B0B3D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96400F" w:rsidP="000B77F2">
            <w:pPr>
              <w:jc w:val="left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Не ранее 202</w:t>
            </w:r>
            <w:r w:rsidR="00937CE7">
              <w:rPr>
                <w:rFonts w:eastAsia="Calibri"/>
                <w:color w:val="auto"/>
                <w:lang w:eastAsia="en-US"/>
              </w:rPr>
              <w:t>1</w:t>
            </w:r>
            <w:r w:rsidR="004F704A" w:rsidRPr="00BC269E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0E68CF" w:rsidP="00764F0E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 w:rsidRPr="00BC269E">
              <w:rPr>
                <w:rFonts w:eastAsia="Calibri"/>
                <w:color w:val="auto"/>
                <w:lang w:val="kk-KZ" w:eastAsia="en-US"/>
              </w:rPr>
              <w:t xml:space="preserve">Не менее </w:t>
            </w:r>
            <w:r w:rsidR="00764F0E">
              <w:rPr>
                <w:rFonts w:eastAsia="Calibri"/>
                <w:color w:val="auto"/>
                <w:lang w:val="kk-KZ" w:eastAsia="en-US"/>
              </w:rPr>
              <w:t>12</w:t>
            </w:r>
            <w:r w:rsidRPr="00BC269E">
              <w:rPr>
                <w:rFonts w:eastAsia="Calibri"/>
                <w:color w:val="auto"/>
                <w:lang w:val="kk-KZ" w:eastAsia="en-US"/>
              </w:rPr>
              <w:t xml:space="preserve"> месяцев</w:t>
            </w: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067" w:type="dxa"/>
            <w:shd w:val="clear" w:color="auto" w:fill="auto"/>
          </w:tcPr>
          <w:p w:rsidR="003261FF" w:rsidRPr="00973922" w:rsidRDefault="003261FF" w:rsidP="003261FF">
            <w:pPr>
              <w:pStyle w:val="a5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rPr>
                <w:lang w:val="ru-RU"/>
              </w:rPr>
              <w:t>Жесткий</w:t>
            </w:r>
            <w:r w:rsidRPr="00973922">
              <w:t xml:space="preserve"> </w:t>
            </w:r>
            <w:r>
              <w:rPr>
                <w:lang w:val="ru-RU"/>
              </w:rPr>
              <w:t>диск</w:t>
            </w:r>
            <w:r w:rsidRPr="00973922">
              <w:t xml:space="preserve"> </w:t>
            </w:r>
            <w:r>
              <w:rPr>
                <w:lang w:val="ru-RU"/>
              </w:rPr>
              <w:t>для</w:t>
            </w:r>
            <w:r w:rsidRPr="00973922">
              <w:t xml:space="preserve"> </w:t>
            </w:r>
            <w:r w:rsidRPr="00BD4645">
              <w:t>Fujitsu</w:t>
            </w:r>
            <w:r w:rsidRPr="00973922">
              <w:t xml:space="preserve"> </w:t>
            </w:r>
            <w:r>
              <w:t xml:space="preserve">SAN-Storage </w:t>
            </w:r>
            <w:proofErr w:type="spellStart"/>
            <w:r w:rsidRPr="00BD4645">
              <w:t>Eternus</w:t>
            </w:r>
            <w:proofErr w:type="spellEnd"/>
            <w:r w:rsidRPr="00973922">
              <w:t xml:space="preserve"> </w:t>
            </w:r>
            <w:r>
              <w:t>DX90 S2</w:t>
            </w:r>
            <w:r w:rsidRPr="00973922">
              <w:t>.</w:t>
            </w:r>
          </w:p>
          <w:p w:rsidR="00A630BF" w:rsidRDefault="003261FF" w:rsidP="003261FF">
            <w:r w:rsidRPr="00BD4645">
              <w:t>Диск</w:t>
            </w:r>
            <w:r w:rsidRPr="00DA3FAC">
              <w:t xml:space="preserve"> </w:t>
            </w:r>
            <w:r w:rsidRPr="00BD4645">
              <w:t>жесткий</w:t>
            </w:r>
            <w:r w:rsidRPr="00DA3FAC">
              <w:t xml:space="preserve">. </w:t>
            </w:r>
            <w:r w:rsidRPr="00BD4645">
              <w:t xml:space="preserve">Размер </w:t>
            </w:r>
            <w:r w:rsidR="00937CE7">
              <w:t>2</w:t>
            </w:r>
            <w:r w:rsidRPr="00BD4645">
              <w:t>,5'', интерфейс SAS,</w:t>
            </w:r>
            <w:r>
              <w:t xml:space="preserve"> </w:t>
            </w:r>
            <w:r w:rsidRPr="00BD4645">
              <w:t xml:space="preserve">количество оборотов шпинделя </w:t>
            </w:r>
            <w:r>
              <w:t>–</w:t>
            </w:r>
            <w:r>
              <w:rPr>
                <w:lang w:val="kk-KZ"/>
              </w:rPr>
              <w:t xml:space="preserve"> не менее</w:t>
            </w:r>
            <w:r w:rsidRPr="00DA3FAC">
              <w:t xml:space="preserve"> </w:t>
            </w:r>
            <w:r w:rsidR="00937CE7">
              <w:t>100</w:t>
            </w:r>
            <w:r w:rsidRPr="00BD4645">
              <w:t xml:space="preserve">00 об/м, емкость </w:t>
            </w:r>
            <w:r>
              <w:t>–</w:t>
            </w:r>
            <w:r w:rsidRPr="00BD4645">
              <w:t xml:space="preserve"> </w:t>
            </w:r>
            <w:r>
              <w:t xml:space="preserve">не менее </w:t>
            </w:r>
            <w:r w:rsidR="00937CE7">
              <w:t>900</w:t>
            </w:r>
            <w:r w:rsidRPr="00BD4645">
              <w:t xml:space="preserve"> </w:t>
            </w:r>
            <w:r w:rsidR="00937CE7">
              <w:t>Г</w:t>
            </w:r>
            <w:r w:rsidRPr="00BD4645">
              <w:t>б</w:t>
            </w:r>
            <w:r w:rsidR="00937CE7">
              <w:t>, но не более 1 Тб</w:t>
            </w:r>
            <w:r>
              <w:t>. В комплекте с салазками.</w:t>
            </w:r>
          </w:p>
          <w:p w:rsidR="00427061" w:rsidRPr="00427061" w:rsidRDefault="003261FF" w:rsidP="00B84939">
            <w:pPr>
              <w:rPr>
                <w:rFonts w:eastAsia="Calibri"/>
                <w:color w:val="auto"/>
                <w:lang w:val="kk-KZ" w:eastAsia="en-US"/>
              </w:rPr>
            </w:pPr>
            <w:r w:rsidRPr="005253AE">
              <w:t xml:space="preserve">Поставляемые жесткие диски должны </w:t>
            </w:r>
            <w:r>
              <w:t>быть новыми. Должны р</w:t>
            </w:r>
            <w:r w:rsidRPr="005253AE">
              <w:t>аботать с действующей системой хранения данных</w:t>
            </w:r>
            <w:r>
              <w:t xml:space="preserve"> </w:t>
            </w:r>
            <w:proofErr w:type="spellStart"/>
            <w:r w:rsidRPr="007D10FD">
              <w:t>Fujitsu</w:t>
            </w:r>
            <w:proofErr w:type="spellEnd"/>
            <w:r w:rsidRPr="005253AE">
              <w:t xml:space="preserve"> </w:t>
            </w:r>
            <w:proofErr w:type="spellStart"/>
            <w:r w:rsidRPr="007D10FD">
              <w:t>Eternus</w:t>
            </w:r>
            <w:proofErr w:type="spellEnd"/>
            <w:r w:rsidRPr="005253AE">
              <w:t xml:space="preserve"> </w:t>
            </w:r>
            <w:r w:rsidRPr="007D10FD">
              <w:t>DX</w:t>
            </w:r>
            <w:r w:rsidRPr="005253AE">
              <w:t xml:space="preserve">90 </w:t>
            </w:r>
            <w:r w:rsidRPr="007D10FD">
              <w:t>S</w:t>
            </w:r>
            <w:r w:rsidRPr="005253AE">
              <w:t>2.</w:t>
            </w:r>
            <w:r w:rsidR="00A87087" w:rsidRPr="003A49C9">
              <w:rPr>
                <w:lang w:val="kk-KZ"/>
              </w:rPr>
              <w:t xml:space="preserve"> </w:t>
            </w: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7B6A09" w:rsidRDefault="007B6A09" w:rsidP="00567AA4">
      <w:pPr>
        <w:jc w:val="center"/>
        <w:rPr>
          <w:b/>
        </w:rPr>
      </w:pPr>
    </w:p>
    <w:p w:rsidR="007B6A09" w:rsidRDefault="007B6A09" w:rsidP="00266A66">
      <w:pPr>
        <w:shd w:val="clear" w:color="auto" w:fill="FFFFFF"/>
        <w:rPr>
          <w:b/>
        </w:rPr>
      </w:pPr>
    </w:p>
    <w:p w:rsidR="00063222" w:rsidRDefault="00063222" w:rsidP="00266A66">
      <w:pPr>
        <w:shd w:val="clear" w:color="auto" w:fill="FFFFFF"/>
        <w:rPr>
          <w:b/>
        </w:rPr>
      </w:pPr>
    </w:p>
    <w:p w:rsidR="00063222" w:rsidRDefault="00063222" w:rsidP="00266A66">
      <w:pPr>
        <w:shd w:val="clear" w:color="auto" w:fill="FFFFFF"/>
        <w:rPr>
          <w:b/>
        </w:rPr>
      </w:pPr>
    </w:p>
    <w:p w:rsidR="00063222" w:rsidRDefault="00063222" w:rsidP="00266A66">
      <w:pPr>
        <w:shd w:val="clear" w:color="auto" w:fill="FFFFFF"/>
        <w:rPr>
          <w:b/>
        </w:rPr>
      </w:pPr>
    </w:p>
    <w:p w:rsidR="00063222" w:rsidRDefault="00063222" w:rsidP="00266A66">
      <w:pPr>
        <w:shd w:val="clear" w:color="auto" w:fill="FFFFFF"/>
        <w:rPr>
          <w:b/>
        </w:rPr>
      </w:pPr>
    </w:p>
    <w:sectPr w:rsidR="00063222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743F"/>
    <w:rsid w:val="00024ABA"/>
    <w:rsid w:val="00063222"/>
    <w:rsid w:val="000736BE"/>
    <w:rsid w:val="000826F2"/>
    <w:rsid w:val="000838CD"/>
    <w:rsid w:val="00083C4D"/>
    <w:rsid w:val="000B77F2"/>
    <w:rsid w:val="000E68CF"/>
    <w:rsid w:val="000F58EF"/>
    <w:rsid w:val="001745D6"/>
    <w:rsid w:val="001A04E8"/>
    <w:rsid w:val="001C048C"/>
    <w:rsid w:val="001E7260"/>
    <w:rsid w:val="0021790E"/>
    <w:rsid w:val="00242206"/>
    <w:rsid w:val="00266A66"/>
    <w:rsid w:val="00284CF1"/>
    <w:rsid w:val="003261FF"/>
    <w:rsid w:val="00326517"/>
    <w:rsid w:val="00327320"/>
    <w:rsid w:val="0037022A"/>
    <w:rsid w:val="00403B36"/>
    <w:rsid w:val="0042284F"/>
    <w:rsid w:val="00427061"/>
    <w:rsid w:val="004E2ECC"/>
    <w:rsid w:val="004F704A"/>
    <w:rsid w:val="00547344"/>
    <w:rsid w:val="00561C9B"/>
    <w:rsid w:val="00567AA4"/>
    <w:rsid w:val="00584CA8"/>
    <w:rsid w:val="005C314B"/>
    <w:rsid w:val="005C69C8"/>
    <w:rsid w:val="005E2ECD"/>
    <w:rsid w:val="006C7D1E"/>
    <w:rsid w:val="007020EE"/>
    <w:rsid w:val="00713D84"/>
    <w:rsid w:val="0073118B"/>
    <w:rsid w:val="00764F0E"/>
    <w:rsid w:val="00765F2C"/>
    <w:rsid w:val="00774DAE"/>
    <w:rsid w:val="0078053D"/>
    <w:rsid w:val="007B6A09"/>
    <w:rsid w:val="007C6B3C"/>
    <w:rsid w:val="007E2795"/>
    <w:rsid w:val="00804ADE"/>
    <w:rsid w:val="00811A31"/>
    <w:rsid w:val="00821F0E"/>
    <w:rsid w:val="00835857"/>
    <w:rsid w:val="008423BF"/>
    <w:rsid w:val="008A654B"/>
    <w:rsid w:val="008B2CA6"/>
    <w:rsid w:val="009038AE"/>
    <w:rsid w:val="009144AB"/>
    <w:rsid w:val="00915227"/>
    <w:rsid w:val="00937CE7"/>
    <w:rsid w:val="0096400F"/>
    <w:rsid w:val="00976DC6"/>
    <w:rsid w:val="00981E2A"/>
    <w:rsid w:val="009B0B3D"/>
    <w:rsid w:val="009D68C7"/>
    <w:rsid w:val="009E058A"/>
    <w:rsid w:val="009F2506"/>
    <w:rsid w:val="009F4631"/>
    <w:rsid w:val="00A050AA"/>
    <w:rsid w:val="00A630BF"/>
    <w:rsid w:val="00A742D2"/>
    <w:rsid w:val="00A87087"/>
    <w:rsid w:val="00A955F8"/>
    <w:rsid w:val="00B84939"/>
    <w:rsid w:val="00BB3804"/>
    <w:rsid w:val="00BC269E"/>
    <w:rsid w:val="00BC7C31"/>
    <w:rsid w:val="00BC7E20"/>
    <w:rsid w:val="00C66E08"/>
    <w:rsid w:val="00CD2060"/>
    <w:rsid w:val="00D7126A"/>
    <w:rsid w:val="00DA4620"/>
    <w:rsid w:val="00E337E5"/>
    <w:rsid w:val="00E82D3E"/>
    <w:rsid w:val="00ED415C"/>
    <w:rsid w:val="00F33D66"/>
    <w:rsid w:val="00F3700D"/>
    <w:rsid w:val="00FB4FF5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A630BF"/>
    <w:pPr>
      <w:spacing w:before="100" w:beforeAutospacing="1" w:after="100" w:afterAutospacing="1"/>
      <w:jc w:val="left"/>
    </w:pPr>
    <w:rPr>
      <w:color w:val="auto"/>
      <w:lang w:val="en-US" w:eastAsia="en-US"/>
    </w:rPr>
  </w:style>
  <w:style w:type="character" w:styleId="a6">
    <w:name w:val="Emphasis"/>
    <w:basedOn w:val="a0"/>
    <w:qFormat/>
    <w:rsid w:val="00063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A630BF"/>
    <w:pPr>
      <w:spacing w:before="100" w:beforeAutospacing="1" w:after="100" w:afterAutospacing="1"/>
      <w:jc w:val="left"/>
    </w:pPr>
    <w:rPr>
      <w:color w:val="auto"/>
      <w:lang w:val="en-US" w:eastAsia="en-US"/>
    </w:rPr>
  </w:style>
  <w:style w:type="character" w:styleId="a6">
    <w:name w:val="Emphasis"/>
    <w:basedOn w:val="a0"/>
    <w:qFormat/>
    <w:rsid w:val="00063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2020-02-13T04:59:00Z</cp:lastPrinted>
  <dcterms:created xsi:type="dcterms:W3CDTF">2022-08-31T05:20:00Z</dcterms:created>
  <dcterms:modified xsi:type="dcterms:W3CDTF">2022-08-31T05:20:00Z</dcterms:modified>
</cp:coreProperties>
</file>