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49" w:rsidRPr="000A7EF1" w:rsidRDefault="00531149" w:rsidP="005311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</w:t>
      </w:r>
      <w:r w:rsidRPr="00BA628E">
        <w:rPr>
          <w:rFonts w:ascii="Times New Roman" w:hAnsi="Times New Roman"/>
          <w:b/>
          <w:sz w:val="20"/>
          <w:szCs w:val="20"/>
          <w:lang w:val="kk-KZ"/>
        </w:rPr>
        <w:t xml:space="preserve">Эфирді графикалық </w:t>
      </w:r>
      <w:r>
        <w:rPr>
          <w:rFonts w:ascii="Times New Roman" w:hAnsi="Times New Roman"/>
          <w:b/>
          <w:sz w:val="20"/>
          <w:szCs w:val="20"/>
          <w:lang w:val="kk-KZ"/>
        </w:rPr>
        <w:t>безендіру</w:t>
      </w:r>
      <w:r w:rsidRPr="00BA628E">
        <w:rPr>
          <w:rFonts w:ascii="Times New Roman" w:hAnsi="Times New Roman"/>
          <w:b/>
          <w:sz w:val="20"/>
          <w:szCs w:val="20"/>
          <w:lang w:val="kk-KZ"/>
        </w:rPr>
        <w:t xml:space="preserve"> жүйесіне арналған </w:t>
      </w:r>
      <w:r>
        <w:rPr>
          <w:rFonts w:ascii="Times New Roman" w:hAnsi="Times New Roman"/>
          <w:b/>
          <w:sz w:val="20"/>
          <w:szCs w:val="20"/>
          <w:lang w:val="kk-KZ"/>
        </w:rPr>
        <w:t>видеотақша»</w:t>
      </w:r>
    </w:p>
    <w:p w:rsidR="00531149" w:rsidRPr="000A7EF1" w:rsidRDefault="00531149" w:rsidP="005311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мемлекет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kk-KZ"/>
        </w:rPr>
        <w:t xml:space="preserve">тік сатып алу бойынша </w:t>
      </w:r>
      <w:r w:rsidRPr="000A7EF1">
        <w:rPr>
          <w:rFonts w:ascii="Times New Roman" w:hAnsi="Times New Roman"/>
          <w:b/>
          <w:sz w:val="20"/>
          <w:szCs w:val="20"/>
          <w:lang w:val="kk-KZ"/>
        </w:rPr>
        <w:t>техникалық ерекшелігі</w:t>
      </w:r>
    </w:p>
    <w:p w:rsidR="00531149" w:rsidRPr="000A7EF1" w:rsidRDefault="00531149" w:rsidP="00531149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531149" w:rsidRPr="000A7EF1" w:rsidTr="00BC6D88"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Бө</w:t>
            </w:r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Талаптар</w:t>
            </w:r>
            <w:proofErr w:type="spellEnd"/>
          </w:p>
        </w:tc>
      </w:tr>
      <w:tr w:rsidR="00531149" w:rsidRPr="000A7EF1" w:rsidTr="00BC6D88"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алынатын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тауарларға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стандарттардың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ал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олар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болмаған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жағдайда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мемлекетаралық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стандарттардың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атауы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мемлекетаралық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стандарттар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болмаған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кезде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нормалау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ескеріле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отырып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алынатын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тауарлардың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талап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етілеті</w:t>
            </w:r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функционалдық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техникалық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сапалық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пайдаланушылық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сипаттамалары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көрсетіледі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149" w:rsidRPr="000A7EF1" w:rsidTr="00BC6D88"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Шыққан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2020 жылдан ерте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емес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531149" w:rsidRPr="000A7EF1" w:rsidTr="00BC6D88">
        <w:trPr>
          <w:trHeight w:val="129"/>
        </w:trPr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Кепілді</w:t>
            </w:r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мерз</w:t>
            </w:r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>імі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айлар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31149" w:rsidRPr="00531149" w:rsidTr="00BC6D88">
        <w:trPr>
          <w:trHeight w:val="2910"/>
        </w:trPr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алынатын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тауарлардың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қажетті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функционалдық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техникалық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сапалық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өнімділігі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бас</w:t>
            </w:r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>қа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сипаттамаларының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hAnsi="Times New Roman"/>
                <w:sz w:val="20"/>
                <w:szCs w:val="20"/>
                <w:lang w:val="en-US"/>
              </w:rPr>
              <w:t>SDI</w:t>
            </w:r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арқылы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EF1">
              <w:rPr>
                <w:rFonts w:ascii="Times New Roman" w:hAnsi="Times New Roman"/>
                <w:sz w:val="20"/>
                <w:szCs w:val="20"/>
                <w:lang w:val="en-US"/>
              </w:rPr>
              <w:t>HD</w:t>
            </w:r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бейне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сигналдарын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енгізу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шығару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аудио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шығаруға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видеотақша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Қосылу интерфейсі: PCI Express X8 төмен емес.</w:t>
            </w:r>
          </w:p>
          <w:p w:rsidR="00531149" w:rsidRPr="000A7EF1" w:rsidRDefault="00531149" w:rsidP="00BC6D8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12-ден кем емес конфигурацияланатын порттар, олардың әрқайсысын Full HD </w:t>
            </w:r>
            <w:r w:rsidRPr="004278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3G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форматынан 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төмен емес бейне кірісі немесе бейне шығ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ысы рөліне теңшеу мүмкіндігімен</w:t>
            </w:r>
            <w:r w:rsidRPr="004278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(шығыс үшін, fill, key-сигналдарын қолдау)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; кадрлық синхрондауды қосу үшін интерфейстің болуы.</w:t>
            </w:r>
          </w:p>
          <w:p w:rsidR="00531149" w:rsidRPr="000A7EF1" w:rsidRDefault="00531149" w:rsidP="00BC6D8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12G төмен емес  порт конфигурациясы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ның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мүмкіндігі (3G- төмен емес  кемінде 4 портты біріктіру), 4K төмен емес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ажыратымдылықты 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қолдау.</w:t>
            </w:r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Кемінде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12G төмен емес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кіріс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порттарын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кемінде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12G төмен емес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шығыс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порттарын теңшеу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мүмкінді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гі.</w:t>
            </w:r>
          </w:p>
          <w:p w:rsidR="00531149" w:rsidRPr="000A7EF1" w:rsidRDefault="00531149" w:rsidP="00BC6D8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Әрбір кіру және шығу үшін VANC және HANC қолдауының болуы,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шынайы уақытта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кадрлардың нөлдік кідірісі бар бей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 микшердің болуы, видеотақшаны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белсенді салқындатудың болуы.</w:t>
            </w:r>
          </w:p>
          <w:p w:rsidR="00531149" w:rsidRPr="000A7EF1" w:rsidRDefault="00531149" w:rsidP="00BC6D8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Енгізу/шығару порттарының және -BNC / micro BNC синхрондаудың форма-факторы.</w:t>
            </w:r>
          </w:p>
          <w:p w:rsidR="00531149" w:rsidRPr="000A7EF1" w:rsidRDefault="00531149" w:rsidP="00BC6D8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183C">
              <w:rPr>
                <w:rFonts w:ascii="Times New Roman" w:hAnsi="Times New Roman"/>
                <w:sz w:val="20"/>
                <w:szCs w:val="20"/>
                <w:lang w:val="kk-KZ"/>
              </w:rPr>
              <w:t>Енгізу / шығару порттарының форма-факторында, егер BNC болмаса, онда тақша порттарынан BNC порттарына бейімдеуіш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қажет</w:t>
            </w: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hAnsi="Times New Roman"/>
                <w:sz w:val="20"/>
                <w:szCs w:val="20"/>
                <w:lang w:val="kk-KZ"/>
              </w:rPr>
              <w:t>Көп арналы 4K HDR төмен емес  конверсиясының болуы.</w:t>
            </w:r>
          </w:p>
          <w:p w:rsidR="00531149" w:rsidRPr="0073678E" w:rsidRDefault="00531149" w:rsidP="00BC6D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2555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3.14/4.0/4.1/4.2  төмен емес </w:t>
            </w:r>
            <w:r w:rsidRPr="007367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Vizrt Viz Engine графикалық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безендіру</w:t>
            </w:r>
            <w:r w:rsidRPr="007367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жүйесінің өнімдерімен үйлесімді</w:t>
            </w:r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67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Әлеуетті жеткізуші аукциондық өтінім шеңберінде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техникалық ерекшелікте </w:t>
            </w:r>
            <w:r w:rsidRPr="0073678E">
              <w:rPr>
                <w:rFonts w:ascii="Times New Roman" w:hAnsi="Times New Roman"/>
                <w:sz w:val="20"/>
                <w:szCs w:val="20"/>
                <w:lang w:val="kk-KZ"/>
              </w:rPr>
              <w:t>көрсетілген өндірушінің компаниясынан не олардың ресми өкілдерінен (дилерлерден немесе дистрибьюторлардан) авторландыру хатын қоса беруге тиіс.</w:t>
            </w:r>
          </w:p>
        </w:tc>
      </w:tr>
      <w:tr w:rsidR="00531149" w:rsidRPr="000A7EF1" w:rsidTr="00BC6D88"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Байланысты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қызметтер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қажет</w:t>
            </w:r>
            <w:proofErr w:type="spellEnd"/>
            <w:proofErr w:type="gram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болған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жағдайда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көрсетіледі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монтаждау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іске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қосу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дайындау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тексеру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тауарларды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сынау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Жеткізуші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сонымен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қатар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мыналарды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қарастыруы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тиіс</w:t>
            </w:r>
            <w:proofErr w:type="spellEnd"/>
            <w:proofErr w:type="gram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орнату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>/диагностика/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тестілеу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барлық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жабдықты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тасымалдау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31149" w:rsidRPr="000A7EF1" w:rsidTr="00BC6D88"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Орындаушы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жеңімпаз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анықталған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жағдайда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орындаушыға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қойылатын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талаптар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онымен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мемлекеттік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алу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шарт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жасасу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қажет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болған</w:t>
            </w:r>
            <w:proofErr w:type="spellEnd"/>
            <w:proofErr w:type="gram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жағдайда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көрсетіледі</w:t>
            </w:r>
            <w:proofErr w:type="spellEnd"/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>Әлеуетті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өні</w:t>
            </w:r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берушіні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көрсетілген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>әліметтерді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көрсетпегені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бермегені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</w:t>
            </w:r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абылдамау</w:t>
            </w:r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</w:p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149" w:rsidRPr="000A7EF1" w:rsidTr="00BC6D88"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Жеткізу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7EF1">
              <w:rPr>
                <w:rFonts w:ascii="Times New Roman" w:hAnsi="Times New Roman"/>
                <w:sz w:val="20"/>
                <w:szCs w:val="20"/>
              </w:rPr>
              <w:t>уа</w:t>
            </w:r>
            <w:proofErr w:type="gramEnd"/>
            <w:r w:rsidRPr="000A7EF1">
              <w:rPr>
                <w:rFonts w:ascii="Times New Roman" w:hAnsi="Times New Roman"/>
                <w:sz w:val="20"/>
                <w:szCs w:val="20"/>
              </w:rPr>
              <w:t>қыты</w:t>
            </w:r>
            <w:proofErr w:type="spellEnd"/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Шарт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жасалған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күннен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бастап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45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  <w:r w:rsidRPr="00F25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555">
              <w:rPr>
                <w:rFonts w:ascii="Times New Roman" w:hAnsi="Times New Roman"/>
                <w:sz w:val="20"/>
                <w:szCs w:val="20"/>
              </w:rPr>
              <w:t>кү</w:t>
            </w:r>
            <w:proofErr w:type="gramStart"/>
            <w:r w:rsidRPr="00F2555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25555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</w:p>
        </w:tc>
      </w:tr>
      <w:tr w:rsidR="00531149" w:rsidRPr="000A7EF1" w:rsidTr="00BC6D88">
        <w:tc>
          <w:tcPr>
            <w:tcW w:w="42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r w:rsidRPr="000A7EF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Тауарды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жеткізу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6379" w:type="dxa"/>
          </w:tcPr>
          <w:p w:rsidR="00531149" w:rsidRPr="000A7EF1" w:rsidRDefault="00531149" w:rsidP="00BC6D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Нұр-Сұлтан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қ., "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Есіл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ауданы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Қонаев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к., 4.</w:t>
            </w:r>
          </w:p>
        </w:tc>
      </w:tr>
    </w:tbl>
    <w:p w:rsidR="00742650" w:rsidRDefault="00742650"/>
    <w:sectPr w:rsidR="0074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49"/>
    <w:rsid w:val="00531149"/>
    <w:rsid w:val="007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4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4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4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4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HP Inc.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2022-03-02T06:19:00Z</dcterms:created>
  <dcterms:modified xsi:type="dcterms:W3CDTF">2022-03-02T06:20:00Z</dcterms:modified>
</cp:coreProperties>
</file>