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12" w:rsidRDefault="00967C12" w:rsidP="00967C12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ЕРЕКШЕЛІГІ</w:t>
      </w:r>
    </w:p>
    <w:p w:rsidR="00967C12" w:rsidRPr="00400B10" w:rsidRDefault="00967C12" w:rsidP="00967C12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967C12" w:rsidRPr="00400B10" w:rsidTr="004C7F36">
        <w:tc>
          <w:tcPr>
            <w:tcW w:w="42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967C12" w:rsidRPr="00400B10" w:rsidRDefault="00967C12" w:rsidP="004C7F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</w:t>
            </w:r>
            <w:proofErr w:type="gramStart"/>
            <w:r w:rsidRPr="00400B10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400B10">
              <w:rPr>
                <w:rFonts w:ascii="Times New Roman" w:hAnsi="Times New Roman" w:cs="Times New Roman"/>
                <w:b/>
              </w:rPr>
              <w:t>імі</w:t>
            </w:r>
            <w:proofErr w:type="spellEnd"/>
          </w:p>
        </w:tc>
        <w:tc>
          <w:tcPr>
            <w:tcW w:w="6379" w:type="dxa"/>
          </w:tcPr>
          <w:p w:rsidR="00967C12" w:rsidRPr="00400B10" w:rsidRDefault="00967C12" w:rsidP="004C7F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967C12" w:rsidRPr="00400B10" w:rsidTr="004C7F36">
        <w:tc>
          <w:tcPr>
            <w:tcW w:w="42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r w:rsidRPr="00420FFB">
              <w:rPr>
                <w:rFonts w:ascii="Times New Roman" w:hAnsi="Times New Roman" w:cs="Times New Roman"/>
              </w:rPr>
              <w:t xml:space="preserve">IP </w:t>
            </w:r>
            <w:proofErr w:type="spellStart"/>
            <w:r w:rsidRPr="00420FFB">
              <w:rPr>
                <w:rFonts w:ascii="Times New Roman" w:hAnsi="Times New Roman" w:cs="Times New Roman"/>
              </w:rPr>
              <w:t>желілері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FFB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FFB">
              <w:rPr>
                <w:rFonts w:ascii="Times New Roman" w:hAnsi="Times New Roman" w:cs="Times New Roman"/>
              </w:rPr>
              <w:t>қ</w:t>
            </w:r>
            <w:proofErr w:type="gramStart"/>
            <w:r w:rsidRPr="00420FFB">
              <w:rPr>
                <w:rFonts w:ascii="Times New Roman" w:hAnsi="Times New Roman" w:cs="Times New Roman"/>
              </w:rPr>
              <w:t>осылу</w:t>
            </w:r>
            <w:proofErr w:type="gramEnd"/>
            <w:r w:rsidRPr="00420FFB">
              <w:rPr>
                <w:rFonts w:ascii="Times New Roman" w:hAnsi="Times New Roman" w:cs="Times New Roman"/>
              </w:rPr>
              <w:t>ға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FFB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FFB">
              <w:rPr>
                <w:rFonts w:ascii="Times New Roman" w:hAnsi="Times New Roman" w:cs="Times New Roman"/>
              </w:rPr>
              <w:t>сегіз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FFB">
              <w:rPr>
                <w:rFonts w:ascii="Times New Roman" w:hAnsi="Times New Roman" w:cs="Times New Roman"/>
              </w:rPr>
              <w:t>арналы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FFB">
              <w:rPr>
                <w:rFonts w:ascii="Times New Roman" w:hAnsi="Times New Roman" w:cs="Times New Roman"/>
              </w:rPr>
              <w:t>төрт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FFB">
              <w:rPr>
                <w:rFonts w:ascii="Times New Roman" w:hAnsi="Times New Roman" w:cs="Times New Roman"/>
              </w:rPr>
              <w:t>сымды</w:t>
            </w:r>
            <w:proofErr w:type="spellEnd"/>
            <w:r w:rsidRPr="00420FFB">
              <w:rPr>
                <w:rFonts w:ascii="Times New Roman" w:hAnsi="Times New Roman" w:cs="Times New Roman"/>
              </w:rPr>
              <w:t xml:space="preserve"> интерфейс</w:t>
            </w:r>
          </w:p>
        </w:tc>
      </w:tr>
      <w:tr w:rsidR="00967C12" w:rsidRPr="00400B10" w:rsidTr="004C7F36">
        <w:tc>
          <w:tcPr>
            <w:tcW w:w="42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bookmarkStart w:id="0" w:name="_GoBack"/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67C12" w:rsidRPr="00400B10" w:rsidTr="004C7F36">
        <w:tc>
          <w:tcPr>
            <w:tcW w:w="42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967C12" w:rsidRPr="00EE642F" w:rsidRDefault="00967C12" w:rsidP="004C7F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</w:tr>
      <w:tr w:rsidR="00967C12" w:rsidRPr="00400B10" w:rsidTr="004C7F36">
        <w:tc>
          <w:tcPr>
            <w:tcW w:w="42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</w:t>
            </w:r>
            <w:proofErr w:type="gramStart"/>
            <w:r w:rsidRPr="00400B10">
              <w:rPr>
                <w:rFonts w:ascii="Times New Roman" w:hAnsi="Times New Roman" w:cs="Times New Roman"/>
              </w:rPr>
              <w:t>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</w:t>
            </w:r>
            <w:proofErr w:type="gramEnd"/>
            <w:r w:rsidRPr="00400B10">
              <w:rPr>
                <w:rFonts w:ascii="Times New Roman" w:hAnsi="Times New Roman" w:cs="Times New Roman"/>
              </w:rPr>
              <w:t>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67C12" w:rsidRPr="00967C12" w:rsidTr="004C7F36">
        <w:tc>
          <w:tcPr>
            <w:tcW w:w="42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бас</w:t>
            </w:r>
            <w:proofErr w:type="gramEnd"/>
            <w:r w:rsidRPr="00400B10">
              <w:rPr>
                <w:rFonts w:ascii="Times New Roman" w:hAnsi="Times New Roman" w:cs="Times New Roman"/>
              </w:rPr>
              <w:t>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967C12" w:rsidRPr="001741F5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IP желісі арқылы қосылуға арналған сегіз арналы төрт сымды интерфейсте 4 сымды интерфейс үшін 8 порттық 1RU панелі болуы керек. 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Аудио арнаның рұқсаты: 12 бит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Аудио арнаны дискреттеу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жиілігі: 24 кГц</w:t>
            </w:r>
          </w:p>
          <w:p w:rsidR="00967C12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Аудио арнаның жиілік сипаттамасы: 100-12 кГц</w:t>
            </w:r>
            <w:r w:rsidRPr="00B6266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КОДЕК: OPUS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Сымды дыбыстың</w:t>
            </w:r>
            <w:r w:rsidRPr="007A560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күшейтілген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кірісі: -12 дБ-ден +12 дБ-ге дейін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Сымды дыбыстың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күшейтілген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шығысы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-12 дБ-ден +12 дБ-ге дейін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елі деректерін беру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жылдамдығы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16, 32, 48, 64, 128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 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Кбит / с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Желі пакетінің мөлшері: 5, 10, 20, 40,60 мс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Джиттер желісінің буферлері: 0 - 1000 мс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Желі</w:t>
            </w:r>
            <w:r w:rsidRPr="00620F1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ажыратқышы 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/ L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AN: EtherCON / RJ45 (ұяшығы):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бір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ден кем емес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EtherCON</w:t>
            </w:r>
            <w:r w:rsidRPr="00AE0C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аудио кірісінің </w:t>
            </w:r>
            <w:r w:rsidRPr="00620F1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қосқышы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/ RJ45 (ұяшығы): 4 данадан кем емес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967C12" w:rsidRPr="00AE0C06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EtherCON</w:t>
            </w:r>
            <w:r w:rsidRPr="00AE0C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аудио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шығысының</w:t>
            </w:r>
            <w:r w:rsidRPr="00AE0C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620F1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ажыратқышы</w:t>
            </w:r>
            <w:r w:rsidRPr="00AE0C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/ RJ45 (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ұяшығы</w:t>
            </w:r>
            <w:r w:rsidRPr="00AE0C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):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4 данадан кем емес</w:t>
            </w:r>
            <w:r w:rsidRPr="00AE0C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Муфтаны бұғаттайтын қосқышы бар желілік қорек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кіру: 100-240 В, 50-60 Гц, 1,4 </w:t>
            </w:r>
            <w:r w:rsidRPr="00AE0C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A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кезінде 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Муфтаны бұғаттайтын қосқышы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бар желілік қ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орек шығысы: 12 В тұрақты тоқ</w:t>
            </w: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 5 А, 60 Вт.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Жұмыс температурасы: + 32 ° F - + 104 ° F (0 ° C - + 40 ° C)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Сақтау температурасы: -67 ° F - + 158 ° F (-55 ° C - + 70 ° C)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8A070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Ылғалдылық: 90%, конденсациясыз</w:t>
            </w:r>
          </w:p>
          <w:p w:rsidR="00967C12" w:rsidRPr="008A070D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967C12" w:rsidRDefault="00967C12" w:rsidP="004C7F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Пайдаланылған, жаңартылған, қайта өңделген немесе кез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келген тәсілмен өзгертілген жабдықты жеткізуге жол берілмейді.</w:t>
            </w:r>
          </w:p>
          <w:p w:rsidR="00967C12" w:rsidRPr="00AE0C06" w:rsidRDefault="00967C12" w:rsidP="004C7F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01252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ClearCom жабдығымен,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AE0C0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C</w:t>
            </w:r>
            <w:r w:rsidRPr="0001252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learcom fsii-BASE-II базалық станциясымен үйлесімділік</w:t>
            </w:r>
          </w:p>
        </w:tc>
      </w:tr>
      <w:tr w:rsidR="00967C12" w:rsidRPr="00967C12" w:rsidTr="004C7F36">
        <w:tc>
          <w:tcPr>
            <w:tcW w:w="425" w:type="dxa"/>
          </w:tcPr>
          <w:p w:rsidR="00967C12" w:rsidRPr="001B7126" w:rsidRDefault="00967C12" w:rsidP="004C7F36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967C12" w:rsidRPr="001B7126" w:rsidRDefault="00967C12" w:rsidP="004C7F36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967C12" w:rsidRPr="00400B10" w:rsidRDefault="00967C12" w:rsidP="004C7F3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Жеткізілген жабдықтың орнатылуы мен реттеуін қамту қажет.</w:t>
            </w:r>
          </w:p>
        </w:tc>
      </w:tr>
      <w:tr w:rsidR="00967C12" w:rsidRPr="00400B10" w:rsidTr="004C7F36">
        <w:tc>
          <w:tcPr>
            <w:tcW w:w="42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Орындаушы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деп</w:t>
            </w:r>
            <w:proofErr w:type="spellEnd"/>
            <w:proofErr w:type="gram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анықталған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орындаушыға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шарт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жасасу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)(</w:t>
            </w:r>
            <w:proofErr w:type="spellStart"/>
            <w:r w:rsidRPr="00400B10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бермегені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үшін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жол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967C12" w:rsidRPr="00400B10" w:rsidRDefault="00967C12" w:rsidP="004C7F36">
            <w:pPr>
              <w:rPr>
                <w:rFonts w:ascii="Times New Roman" w:hAnsi="Times New Roman" w:cs="Times New Roman"/>
              </w:rPr>
            </w:pPr>
          </w:p>
        </w:tc>
      </w:tr>
    </w:tbl>
    <w:p w:rsidR="00967C12" w:rsidRPr="00400B10" w:rsidRDefault="00967C12" w:rsidP="00967C12">
      <w:pPr>
        <w:rPr>
          <w:rFonts w:ascii="Times New Roman" w:hAnsi="Times New Roman" w:cs="Times New Roman"/>
        </w:rPr>
      </w:pPr>
    </w:p>
    <w:p w:rsidR="00163991" w:rsidRDefault="00967C12"/>
    <w:sectPr w:rsidR="0016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12"/>
    <w:rsid w:val="00967C12"/>
    <w:rsid w:val="00B97F27"/>
    <w:rsid w:val="00D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7C12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7C1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Aimdos Alisher N.</dc:creator>
  <cp:lastModifiedBy>Aimdos Alisher N.</cp:lastModifiedBy>
  <cp:revision>1</cp:revision>
  <dcterms:created xsi:type="dcterms:W3CDTF">2021-08-25T04:33:00Z</dcterms:created>
  <dcterms:modified xsi:type="dcterms:W3CDTF">2021-08-25T04:35:00Z</dcterms:modified>
</cp:coreProperties>
</file>